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EE2" w:rsidRPr="00FD731C" w:rsidRDefault="00F71EE2" w:rsidP="00F71EE2">
      <w:pPr>
        <w:jc w:val="center"/>
        <w:rPr>
          <w:b/>
        </w:rPr>
      </w:pPr>
      <w:r w:rsidRPr="00FD731C">
        <w:rPr>
          <w:b/>
        </w:rPr>
        <w:t>МУНИЦИПАЛЬНОЕ ОБРАЗОВАНИЕ «КУРУМКАНСКИЙ РАЙОН»</w:t>
      </w:r>
    </w:p>
    <w:p w:rsidR="00F71EE2" w:rsidRPr="00FD731C" w:rsidRDefault="00F71EE2" w:rsidP="00F71EE2">
      <w:pPr>
        <w:pBdr>
          <w:bottom w:val="single" w:sz="4" w:space="1" w:color="auto"/>
        </w:pBdr>
        <w:jc w:val="center"/>
        <w:rPr>
          <w:b/>
        </w:rPr>
      </w:pPr>
      <w:r w:rsidRPr="00FD731C">
        <w:rPr>
          <w:b/>
        </w:rPr>
        <w:t>СОВЕТ ДЕПУТАТОВ СЕЛЬСКОГО ПОСЕЛЕНИЯ «АРЗГУН»</w:t>
      </w:r>
    </w:p>
    <w:p w:rsidR="00F71EE2" w:rsidRPr="00FD731C" w:rsidRDefault="00F71EE2" w:rsidP="00F71EE2">
      <w:pPr>
        <w:jc w:val="center"/>
        <w:rPr>
          <w:b/>
          <w:sz w:val="20"/>
          <w:szCs w:val="20"/>
        </w:rPr>
      </w:pPr>
      <w:r w:rsidRPr="00FD731C">
        <w:rPr>
          <w:b/>
          <w:sz w:val="20"/>
          <w:szCs w:val="20"/>
        </w:rPr>
        <w:t>671635 Республика Бурятия, Курумканский район, с.Арзгун, ул.ген. Цыденова,2, тел.8(</w:t>
      </w:r>
      <w:r>
        <w:rPr>
          <w:b/>
          <w:sz w:val="20"/>
          <w:szCs w:val="20"/>
        </w:rPr>
        <w:t>301</w:t>
      </w:r>
      <w:r w:rsidRPr="00FD731C">
        <w:rPr>
          <w:b/>
          <w:sz w:val="20"/>
          <w:szCs w:val="20"/>
        </w:rPr>
        <w:t>49) 92-1-57</w:t>
      </w:r>
    </w:p>
    <w:p w:rsidR="00F71EE2" w:rsidRDefault="00F71EE2" w:rsidP="00F71EE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71EE2" w:rsidRPr="00764021" w:rsidRDefault="00F71EE2" w:rsidP="00F71EE2">
      <w:pPr>
        <w:jc w:val="right"/>
        <w:rPr>
          <w:b/>
          <w:sz w:val="28"/>
          <w:szCs w:val="28"/>
        </w:rPr>
      </w:pPr>
    </w:p>
    <w:p w:rsidR="00F71EE2" w:rsidRPr="00163E04" w:rsidRDefault="00F71EE2" w:rsidP="00F71EE2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 Е Ш Е Н И Е №</w:t>
      </w:r>
      <w:r w:rsidR="00D52AB9">
        <w:rPr>
          <w:b/>
          <w:caps/>
          <w:sz w:val="28"/>
          <w:szCs w:val="28"/>
        </w:rPr>
        <w:t xml:space="preserve"> 7-1</w:t>
      </w:r>
      <w:r>
        <w:rPr>
          <w:b/>
          <w:caps/>
          <w:sz w:val="28"/>
          <w:szCs w:val="28"/>
        </w:rPr>
        <w:t xml:space="preserve">  </w:t>
      </w:r>
    </w:p>
    <w:p w:rsidR="00F71EE2" w:rsidRDefault="00F71EE2" w:rsidP="00F71EE2">
      <w:pPr>
        <w:jc w:val="center"/>
        <w:rPr>
          <w:b/>
        </w:rPr>
      </w:pPr>
    </w:p>
    <w:p w:rsidR="00F71EE2" w:rsidRPr="00972195" w:rsidRDefault="00F71EE2" w:rsidP="00F71E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</w:t>
      </w:r>
      <w:r w:rsidR="00D52AB9">
        <w:rPr>
          <w:b/>
          <w:sz w:val="28"/>
          <w:szCs w:val="28"/>
        </w:rPr>
        <w:t>13</w:t>
      </w:r>
      <w:r w:rsidRPr="00972195">
        <w:rPr>
          <w:b/>
          <w:sz w:val="28"/>
          <w:szCs w:val="28"/>
        </w:rPr>
        <w:t xml:space="preserve">» </w:t>
      </w:r>
      <w:r w:rsidR="00D52AB9">
        <w:rPr>
          <w:b/>
          <w:sz w:val="28"/>
          <w:szCs w:val="28"/>
        </w:rPr>
        <w:t xml:space="preserve">февраля </w:t>
      </w:r>
      <w:r w:rsidRPr="00972195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</w:t>
      </w:r>
      <w:r w:rsidR="00D52AB9">
        <w:rPr>
          <w:b/>
          <w:sz w:val="28"/>
          <w:szCs w:val="28"/>
        </w:rPr>
        <w:t>4</w:t>
      </w:r>
      <w:r w:rsidRPr="00972195">
        <w:rPr>
          <w:b/>
          <w:sz w:val="28"/>
          <w:szCs w:val="28"/>
        </w:rPr>
        <w:t>г</w:t>
      </w:r>
    </w:p>
    <w:p w:rsidR="00D57D4F" w:rsidRDefault="00D57D4F" w:rsidP="009A1225">
      <w:pPr>
        <w:pStyle w:val="10"/>
        <w:widowControl/>
        <w:jc w:val="center"/>
        <w:rPr>
          <w:sz w:val="24"/>
          <w:szCs w:val="24"/>
        </w:rPr>
      </w:pPr>
    </w:p>
    <w:p w:rsidR="0098014B" w:rsidRPr="0098014B" w:rsidRDefault="0098014B" w:rsidP="0098014B">
      <w:pPr>
        <w:ind w:left="567" w:firstLine="567"/>
        <w:jc w:val="center"/>
        <w:rPr>
          <w:sz w:val="28"/>
          <w:szCs w:val="28"/>
        </w:rPr>
      </w:pPr>
      <w:r w:rsidRPr="0098014B">
        <w:rPr>
          <w:b/>
          <w:sz w:val="28"/>
          <w:szCs w:val="28"/>
        </w:rPr>
        <w:t>О внесении изменений и дополнений в Устав муниципального образования сельское  поселение «Арзгун»</w:t>
      </w:r>
    </w:p>
    <w:p w:rsidR="008113D7" w:rsidRPr="008113D7" w:rsidRDefault="008113D7" w:rsidP="009A1225">
      <w:pPr>
        <w:pStyle w:val="10"/>
        <w:widowControl/>
        <w:jc w:val="center"/>
        <w:rPr>
          <w:sz w:val="24"/>
          <w:szCs w:val="24"/>
        </w:rPr>
      </w:pPr>
    </w:p>
    <w:p w:rsidR="0064256D" w:rsidRDefault="0064256D" w:rsidP="0064256D">
      <w:pPr>
        <w:suppressAutoHyphens/>
        <w:ind w:firstLine="720"/>
        <w:jc w:val="both"/>
      </w:pPr>
      <w:r w:rsidRPr="00507CCE">
        <w:t xml:space="preserve">В соответствии с </w:t>
      </w:r>
      <w:r>
        <w:t xml:space="preserve">пунктом 1 части 10 статьи 35, части 6 статьи 36, пунктом 8 части 1 статьи 44 </w:t>
      </w:r>
      <w:r w:rsidRPr="00507CCE">
        <w:t>Федеральн</w:t>
      </w:r>
      <w:r>
        <w:t>ого</w:t>
      </w:r>
      <w:r w:rsidRPr="00507CCE">
        <w:t xml:space="preserve"> закон</w:t>
      </w:r>
      <w:r>
        <w:t>а от 06</w:t>
      </w:r>
      <w:r w:rsidRPr="00507CCE">
        <w:t>.</w:t>
      </w:r>
      <w:r>
        <w:t>10.2003</w:t>
      </w:r>
      <w:r w:rsidRPr="00507CCE">
        <w:t xml:space="preserve"> года № 1</w:t>
      </w:r>
      <w:r>
        <w:t>31</w:t>
      </w:r>
      <w:r w:rsidRPr="00507CCE">
        <w:t>-ФЗ «О</w:t>
      </w:r>
      <w:r>
        <w:t>б общих принципах организации местного самоуправления в</w:t>
      </w:r>
      <w:r w:rsidRPr="00507CCE">
        <w:t xml:space="preserve"> Российской Федерации</w:t>
      </w:r>
      <w:r>
        <w:t xml:space="preserve">», </w:t>
      </w:r>
      <w:r w:rsidRPr="00507CCE">
        <w:t xml:space="preserve">Уставом сельского поселения «Арзгун», Совет депутатов сельского поселения «Арзгун»  </w:t>
      </w:r>
    </w:p>
    <w:p w:rsidR="006B6FAF" w:rsidRPr="008113D7" w:rsidRDefault="006B6FAF" w:rsidP="008113D7">
      <w:pPr>
        <w:suppressAutoHyphens/>
        <w:ind w:firstLine="567"/>
        <w:jc w:val="center"/>
      </w:pPr>
      <w:r w:rsidRPr="008113D7">
        <w:t>Р Е Ш И Л:</w:t>
      </w:r>
    </w:p>
    <w:p w:rsidR="00F71EE2" w:rsidRDefault="009D5772" w:rsidP="00F71EE2">
      <w:pPr>
        <w:widowControl w:val="0"/>
        <w:autoSpaceDE w:val="0"/>
        <w:autoSpaceDN w:val="0"/>
        <w:adjustRightInd w:val="0"/>
        <w:ind w:firstLine="540"/>
        <w:jc w:val="both"/>
      </w:pPr>
      <w:r w:rsidRPr="008113D7">
        <w:t xml:space="preserve">1. </w:t>
      </w:r>
      <w:r w:rsidR="00F71EE2" w:rsidRPr="00507CCE">
        <w:t>Внести в Устав муниципального образования сельское поселение «Арзгун» Курумканского района, принятый решением Совета депутатов от 18.04.2013г №LXI-1 (в ред. решений Совета депутатов от 19.07.2013 №L</w:t>
      </w:r>
      <w:r w:rsidR="00F71EE2" w:rsidRPr="00507CCE">
        <w:rPr>
          <w:lang w:val="en-US"/>
        </w:rPr>
        <w:t>XIV</w:t>
      </w:r>
      <w:r w:rsidR="00F71EE2" w:rsidRPr="00507CCE">
        <w:t>-1, от 29.11.2013 №</w:t>
      </w:r>
      <w:r w:rsidR="00F71EE2" w:rsidRPr="00507CCE">
        <w:rPr>
          <w:lang w:val="en-US"/>
        </w:rPr>
        <w:t>IV</w:t>
      </w:r>
      <w:r w:rsidR="00F71EE2" w:rsidRPr="00507CCE">
        <w:t>-1, от 16.12.2014 №Х</w:t>
      </w:r>
      <w:r w:rsidR="00F71EE2" w:rsidRPr="00507CCE">
        <w:rPr>
          <w:lang w:val="en-US"/>
        </w:rPr>
        <w:t>VII</w:t>
      </w:r>
      <w:r w:rsidR="00F71EE2" w:rsidRPr="00507CCE">
        <w:t>-1, от 30.06.2015 №ХХ</w:t>
      </w:r>
      <w:r w:rsidR="00F71EE2" w:rsidRPr="00507CCE">
        <w:rPr>
          <w:lang w:val="en-US"/>
        </w:rPr>
        <w:t>III</w:t>
      </w:r>
      <w:r w:rsidR="00F71EE2" w:rsidRPr="00507CCE">
        <w:t>-1, от 27.01.2016 №ХХХ-1, от 30.06.2016 №ХХХ</w:t>
      </w:r>
      <w:r w:rsidR="00F71EE2" w:rsidRPr="00507CCE">
        <w:rPr>
          <w:lang w:val="en-US"/>
        </w:rPr>
        <w:t>V</w:t>
      </w:r>
      <w:r w:rsidR="00F71EE2" w:rsidRPr="00507CCE">
        <w:t>-2, от 30.03.2017 №ХХХХ</w:t>
      </w:r>
      <w:r w:rsidR="00F71EE2" w:rsidRPr="00507CCE">
        <w:rPr>
          <w:lang w:val="en-US"/>
        </w:rPr>
        <w:t>III</w:t>
      </w:r>
      <w:r w:rsidR="00F71EE2" w:rsidRPr="00507CCE">
        <w:t>-1, от 21.09.2017 №ХХХХ</w:t>
      </w:r>
      <w:r w:rsidR="00F71EE2" w:rsidRPr="00507CCE">
        <w:rPr>
          <w:lang w:val="en-US"/>
        </w:rPr>
        <w:t>VI</w:t>
      </w:r>
      <w:r w:rsidR="00F71EE2" w:rsidRPr="00507CCE">
        <w:t>-1, от 12.12.2017 №</w:t>
      </w:r>
      <w:r w:rsidR="00F71EE2" w:rsidRPr="00507CCE">
        <w:rPr>
          <w:lang w:val="en-US"/>
        </w:rPr>
        <w:t>L</w:t>
      </w:r>
      <w:r w:rsidR="00F71EE2" w:rsidRPr="00507CCE">
        <w:t>-1, от 23.11.2018 №</w:t>
      </w:r>
      <w:r w:rsidR="00F71EE2" w:rsidRPr="00507CCE">
        <w:rPr>
          <w:lang w:val="en-US"/>
        </w:rPr>
        <w:t>LV</w:t>
      </w:r>
      <w:r w:rsidR="00F71EE2" w:rsidRPr="00507CCE">
        <w:t>-3, от 10.12.2018 №</w:t>
      </w:r>
      <w:r w:rsidR="00F71EE2" w:rsidRPr="00507CCE">
        <w:rPr>
          <w:lang w:val="en-US"/>
        </w:rPr>
        <w:t>VI</w:t>
      </w:r>
      <w:r w:rsidR="00F71EE2" w:rsidRPr="00507CCE">
        <w:t>-1, от 21.02.2020 №ХХ</w:t>
      </w:r>
      <w:r w:rsidR="00F71EE2" w:rsidRPr="00507CCE">
        <w:rPr>
          <w:lang w:val="en-US"/>
        </w:rPr>
        <w:t>I</w:t>
      </w:r>
      <w:r w:rsidR="00F71EE2" w:rsidRPr="00507CCE">
        <w:t>-2, от 31.03.2021 №ХХХ</w:t>
      </w:r>
      <w:r w:rsidR="00F71EE2" w:rsidRPr="00507CCE">
        <w:rPr>
          <w:lang w:val="en-US"/>
        </w:rPr>
        <w:t>VII</w:t>
      </w:r>
      <w:r w:rsidR="00F71EE2" w:rsidRPr="00507CCE">
        <w:t>-2, от 16.06.2021г № ХХХХ-1, от 03.12.2021г №Х</w:t>
      </w:r>
      <w:r w:rsidR="00F71EE2" w:rsidRPr="00507CCE">
        <w:rPr>
          <w:lang w:val="en-US"/>
        </w:rPr>
        <w:t>LVI</w:t>
      </w:r>
      <w:r w:rsidR="00F71EE2" w:rsidRPr="00507CCE">
        <w:t>-2, от 24.06.2022г №</w:t>
      </w:r>
      <w:r w:rsidR="00F71EE2" w:rsidRPr="00507CCE">
        <w:rPr>
          <w:lang w:val="en-US"/>
        </w:rPr>
        <w:t>LIV</w:t>
      </w:r>
      <w:r w:rsidR="00F71EE2" w:rsidRPr="00507CCE">
        <w:t xml:space="preserve">-1, от 16.11.2022г № </w:t>
      </w:r>
      <w:r w:rsidR="00F71EE2" w:rsidRPr="00507CCE">
        <w:rPr>
          <w:lang w:val="en-US"/>
        </w:rPr>
        <w:t>LI</w:t>
      </w:r>
      <w:r w:rsidR="00F71EE2" w:rsidRPr="00507CCE">
        <w:t>Х-2</w:t>
      </w:r>
      <w:r w:rsidR="00F71EE2">
        <w:t xml:space="preserve">, от 07.02.2023г № </w:t>
      </w:r>
      <w:r w:rsidR="00F71EE2">
        <w:rPr>
          <w:lang w:val="en-US"/>
        </w:rPr>
        <w:t>LXII</w:t>
      </w:r>
      <w:r w:rsidR="00F71EE2" w:rsidRPr="00D668EA">
        <w:t>-1</w:t>
      </w:r>
      <w:r w:rsidR="00F71EE2">
        <w:t>, от 11.10.2023г №</w:t>
      </w:r>
      <w:r w:rsidR="00F71EE2">
        <w:rPr>
          <w:lang w:val="en-US"/>
        </w:rPr>
        <w:t>III</w:t>
      </w:r>
      <w:r w:rsidR="00F71EE2" w:rsidRPr="00741C2D">
        <w:t>-1</w:t>
      </w:r>
      <w:r w:rsidR="00F71EE2" w:rsidRPr="00507CCE">
        <w:t>) следующие изменения и дополнения:</w:t>
      </w:r>
    </w:p>
    <w:p w:rsidR="00E932F6" w:rsidRDefault="002050C5" w:rsidP="00E932F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1.1</w:t>
      </w:r>
      <w:r w:rsidR="00C37FDB">
        <w:rPr>
          <w:rFonts w:eastAsia="Calibri"/>
        </w:rPr>
        <w:t xml:space="preserve">. </w:t>
      </w:r>
      <w:r w:rsidR="008F5411">
        <w:rPr>
          <w:rFonts w:eastAsia="Calibri"/>
        </w:rPr>
        <w:t xml:space="preserve">В статье 2 (Вопросы местного значения поселения) пункт </w:t>
      </w:r>
      <w:r w:rsidR="008F5411" w:rsidRPr="00F42E60">
        <w:rPr>
          <w:rFonts w:eastAsia="Calibri"/>
        </w:rPr>
        <w:t>12</w:t>
      </w:r>
      <w:r w:rsidR="008F5411">
        <w:rPr>
          <w:rFonts w:eastAsia="Calibri"/>
        </w:rPr>
        <w:t xml:space="preserve"> изложить в следующей редакции:</w:t>
      </w:r>
    </w:p>
    <w:p w:rsidR="008F5411" w:rsidRDefault="008F5411" w:rsidP="00E932F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«</w:t>
      </w:r>
      <w:r w:rsidRPr="00F42E60">
        <w:rPr>
          <w:rFonts w:eastAsia="Calibri"/>
        </w:rPr>
        <w:t>12</w:t>
      </w:r>
      <w:r w:rsidR="00FD5B5C">
        <w:rPr>
          <w:rFonts w:eastAsia="Calibri"/>
          <w:u w:val="single"/>
        </w:rPr>
        <w:t>)</w:t>
      </w:r>
      <w:r>
        <w:rPr>
          <w:rFonts w:eastAsia="Calibri"/>
        </w:rPr>
        <w:t xml:space="preserve"> </w:t>
      </w:r>
      <w:r w:rsidRPr="008F5411">
        <w:rPr>
          <w:rFonts w:eastAsia="Calibri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r w:rsidR="0043330F">
        <w:rPr>
          <w:rFonts w:eastAsia="Calibri"/>
        </w:rPr>
        <w:t>;</w:t>
      </w:r>
      <w:r>
        <w:rPr>
          <w:rFonts w:eastAsia="Calibri"/>
        </w:rPr>
        <w:t>»</w:t>
      </w:r>
      <w:r w:rsidR="0043330F">
        <w:rPr>
          <w:rFonts w:eastAsia="Calibri"/>
        </w:rPr>
        <w:t>.</w:t>
      </w:r>
    </w:p>
    <w:p w:rsidR="0051282C" w:rsidRDefault="0051282C" w:rsidP="0064256D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1.2 В статье 28 </w:t>
      </w:r>
      <w:r>
        <w:rPr>
          <w:rFonts w:eastAsia="Calibri"/>
        </w:rPr>
        <w:t>(Полномочия Администрации поселения)</w:t>
      </w:r>
      <w:r w:rsidR="00BD2D66">
        <w:rPr>
          <w:rFonts w:eastAsia="Calibri"/>
        </w:rPr>
        <w:t xml:space="preserve"> пункты 6,7 части 1 изложить в следующей редакции</w:t>
      </w:r>
      <w:r>
        <w:rPr>
          <w:rFonts w:eastAsia="Calibri"/>
        </w:rPr>
        <w:t>:</w:t>
      </w:r>
    </w:p>
    <w:p w:rsidR="0051282C" w:rsidRDefault="00BD2D66" w:rsidP="0051282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</w:t>
      </w:r>
      <w:r w:rsidR="0051282C">
        <w:rPr>
          <w:rFonts w:eastAsia="Calibri"/>
        </w:rPr>
        <w:t>«</w:t>
      </w:r>
      <w:r w:rsidR="0051282C" w:rsidRPr="00F42E60">
        <w:rPr>
          <w:rFonts w:eastAsia="Calibri"/>
        </w:rPr>
        <w:t>6</w:t>
      </w:r>
      <w:r w:rsidR="0051282C">
        <w:rPr>
          <w:rFonts w:eastAsia="Calibri"/>
        </w:rPr>
        <w:t xml:space="preserve">) </w:t>
      </w:r>
      <w:r w:rsidR="0051282C" w:rsidRPr="0043330F">
        <w:rPr>
          <w:rFonts w:eastAsia="Calibri"/>
        </w:rPr>
        <w:t xml:space="preserve"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</w:t>
      </w:r>
      <w:r w:rsidR="0051282C">
        <w:rPr>
          <w:rFonts w:eastAsia="Calibri"/>
        </w:rPr>
        <w:t>поселения</w:t>
      </w:r>
      <w:r w:rsidR="0051282C" w:rsidRPr="0043330F">
        <w:rPr>
          <w:rFonts w:eastAsia="Calibri"/>
        </w:rPr>
        <w:t xml:space="preserve"> официальной информации;</w:t>
      </w:r>
      <w:r w:rsidR="0051282C">
        <w:rPr>
          <w:rFonts w:eastAsia="Calibri"/>
        </w:rPr>
        <w:t>»;</w:t>
      </w:r>
    </w:p>
    <w:p w:rsidR="0064256D" w:rsidRPr="00741C2D" w:rsidRDefault="00BD2D66" w:rsidP="0064256D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  <w:r w:rsidR="0064256D" w:rsidRPr="00D32CA0">
        <w:rPr>
          <w:rFonts w:eastAsia="Calibri"/>
          <w:szCs w:val="28"/>
        </w:rPr>
        <w:t>«</w:t>
      </w:r>
      <w:r w:rsidR="0064256D" w:rsidRPr="00741C2D">
        <w:rPr>
          <w:rFonts w:eastAsia="Calibri"/>
          <w:szCs w:val="28"/>
        </w:rPr>
        <w:t>7) осуществление международных и внешнеэкономических связей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43330F" w:rsidRDefault="0043330F" w:rsidP="00C37FD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1.3.</w:t>
      </w:r>
      <w:r w:rsidR="00593AA7">
        <w:rPr>
          <w:rFonts w:eastAsia="Calibri"/>
        </w:rPr>
        <w:t xml:space="preserve"> Статью </w:t>
      </w:r>
      <w:r w:rsidR="00593AA7" w:rsidRPr="0098014B">
        <w:rPr>
          <w:rFonts w:eastAsia="Calibri"/>
        </w:rPr>
        <w:t>3</w:t>
      </w:r>
      <w:r w:rsidR="0098014B">
        <w:rPr>
          <w:rFonts w:eastAsia="Calibri"/>
        </w:rPr>
        <w:t>5</w:t>
      </w:r>
      <w:r w:rsidR="00593AA7">
        <w:rPr>
          <w:rFonts w:eastAsia="Calibri"/>
        </w:rPr>
        <w:t xml:space="preserve"> (</w:t>
      </w:r>
      <w:r w:rsidR="00593AA7" w:rsidRPr="00593AA7">
        <w:rPr>
          <w:rFonts w:eastAsia="Calibri"/>
        </w:rPr>
        <w:t>Вступление в силу муниципальных правовых актов</w:t>
      </w:r>
      <w:r w:rsidR="00593AA7">
        <w:rPr>
          <w:rFonts w:eastAsia="Calibri"/>
        </w:rPr>
        <w:t>) изложить в следующей редакции:</w:t>
      </w:r>
    </w:p>
    <w:p w:rsidR="00C2530F" w:rsidRPr="00C2530F" w:rsidRDefault="00593AA7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«</w:t>
      </w:r>
      <w:r w:rsidR="00C2530F" w:rsidRPr="00C2530F">
        <w:rPr>
          <w:rFonts w:eastAsia="Calibri"/>
        </w:rPr>
        <w:t xml:space="preserve">Статья </w:t>
      </w:r>
      <w:r w:rsidR="00C2530F" w:rsidRPr="0098014B">
        <w:rPr>
          <w:rFonts w:eastAsia="Calibri"/>
        </w:rPr>
        <w:t>3</w:t>
      </w:r>
      <w:r w:rsidR="0098014B">
        <w:rPr>
          <w:rFonts w:eastAsia="Calibri"/>
        </w:rPr>
        <w:t>5</w:t>
      </w:r>
      <w:r w:rsidR="00C2530F" w:rsidRPr="00C2530F">
        <w:rPr>
          <w:rFonts w:eastAsia="Calibri"/>
        </w:rPr>
        <w:t xml:space="preserve">. Порядок официального обнародования и вступления в силу муниципальных правовых актов </w:t>
      </w:r>
      <w:r w:rsidR="00C2530F">
        <w:rPr>
          <w:rFonts w:eastAsia="Calibri"/>
        </w:rPr>
        <w:t>поселения»</w:t>
      </w:r>
    </w:p>
    <w:p w:rsidR="00C2530F" w:rsidRPr="00C25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 xml:space="preserve">1. Муниципальные правовые акты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 xml:space="preserve"> вступают в силу в порядке, установленном настоящим Уставом, за исключением нормативных правовых актов Совета депутатов о налогах и сборах, которые вступают в силу в соответствии с Налоговым кодексом Российской Федерации.</w:t>
      </w:r>
    </w:p>
    <w:p w:rsidR="00C2530F" w:rsidRPr="00C25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 xml:space="preserve">2. Муниципальные нормативные правовые акты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 xml:space="preserve">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eastAsia="Calibri"/>
        </w:rPr>
        <w:t>поселение</w:t>
      </w:r>
      <w:r w:rsidRPr="00C2530F">
        <w:rPr>
          <w:rFonts w:eastAsia="Calibri"/>
        </w:rPr>
        <w:t>, а также соглашения, заключаемые между органами местного самоуправления, подлежат официальному обнародованию.</w:t>
      </w:r>
    </w:p>
    <w:p w:rsidR="00C2530F" w:rsidRPr="00C25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lastRenderedPageBreak/>
        <w:t xml:space="preserve">Иные муниципальные правовые акты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 xml:space="preserve"> подлежат официальному обнародованию в случаях, предусмотренных федеральными законами, законами Республики Бурятия, настоящим Уставом, решениями Совета депутатов либо самими муниципальными правовыми актами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>.</w:t>
      </w:r>
    </w:p>
    <w:p w:rsidR="00C2530F" w:rsidRPr="00C25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 xml:space="preserve">3. Муниципальные правовые акты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 xml:space="preserve">, подлежащие официальному обнародованию, вступают в силу на следующий день после дня их официального обнародования, если иной срок вступления их в силу не установлен федеральным законом, законом Республики Бурятия, настоящим Уставом либо самими муниципальными правовыми актами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>.</w:t>
      </w:r>
    </w:p>
    <w:p w:rsidR="00C2530F" w:rsidRPr="00C25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 xml:space="preserve">4. Иные муниципальные правовые акты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 xml:space="preserve"> вступают в силу со дня их подписания, если иной срок вступления их в силу не установлен федеральным законом, законом Республики Бурятия, настоящим Уставом либо самими муниципальными правовыми актами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>.</w:t>
      </w:r>
    </w:p>
    <w:p w:rsidR="00C2530F" w:rsidRPr="00C25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 xml:space="preserve">5. Официальным обнародованием (официальным опубликованием) муниципального правового акта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 xml:space="preserve">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на территории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 xml:space="preserve"> или первое размещение его полного текста в сетевом издании, указанных в части 6 настоящей статьи.</w:t>
      </w:r>
    </w:p>
    <w:p w:rsidR="00C2530F" w:rsidRPr="00C25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>6. Источником официального опубликования (официального обнародования) является:</w:t>
      </w:r>
    </w:p>
    <w:p w:rsidR="00C2530F" w:rsidRPr="00C25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>1) газета «</w:t>
      </w:r>
      <w:r w:rsidR="0098014B">
        <w:rPr>
          <w:rFonts w:eastAsia="Calibri"/>
        </w:rPr>
        <w:t>Огни Курумкана</w:t>
      </w:r>
      <w:r w:rsidRPr="00C2530F">
        <w:rPr>
          <w:rFonts w:eastAsia="Calibri"/>
        </w:rPr>
        <w:t>»;</w:t>
      </w:r>
    </w:p>
    <w:p w:rsidR="00693328" w:rsidRPr="00C2530F" w:rsidRDefault="00C2530F" w:rsidP="00693328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>2) портал Минюста России «Нормативные правовые акты в Российской Федерации» (htpp://pravo-minjust.ru, http://право-минюст.рф, регистрация в качестве сетевого издания: Эл № ФС-72471 от 05.03.2018</w:t>
      </w:r>
      <w:r w:rsidR="00693328">
        <w:rPr>
          <w:rFonts w:eastAsia="Calibri"/>
        </w:rPr>
        <w:t>;</w:t>
      </w:r>
    </w:p>
    <w:p w:rsidR="00C2530F" w:rsidRPr="00C25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 xml:space="preserve">7. Дополнительным источником официального обнародования муниципальных правовых актов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 xml:space="preserve"> является:</w:t>
      </w:r>
    </w:p>
    <w:p w:rsidR="00C2530F" w:rsidRPr="00C25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 xml:space="preserve">1) размещение (вывешивание) его полного текста на специально оборудованных стендах в специально отведенных местах на территории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 xml:space="preserve">, определенных нормативным правовым актом </w:t>
      </w:r>
      <w:r w:rsidR="00FA6C70">
        <w:rPr>
          <w:rFonts w:eastAsia="Calibri"/>
        </w:rPr>
        <w:t>Главы поселения</w:t>
      </w:r>
      <w:r w:rsidRPr="00C2530F">
        <w:rPr>
          <w:rFonts w:eastAsia="Calibri"/>
        </w:rPr>
        <w:t>;</w:t>
      </w:r>
    </w:p>
    <w:p w:rsidR="0043330F" w:rsidRDefault="00C2530F" w:rsidP="00C2530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C2530F">
        <w:rPr>
          <w:rFonts w:eastAsia="Calibri"/>
        </w:rPr>
        <w:t xml:space="preserve">2) размещение на официальном сайте </w:t>
      </w:r>
      <w:r>
        <w:rPr>
          <w:rFonts w:eastAsia="Calibri"/>
        </w:rPr>
        <w:t>поселения</w:t>
      </w:r>
      <w:r w:rsidRPr="00C2530F">
        <w:rPr>
          <w:rFonts w:eastAsia="Calibri"/>
        </w:rPr>
        <w:t xml:space="preserve"> в информационно-телекоммуникационной сети «Интернет».</w:t>
      </w:r>
    </w:p>
    <w:p w:rsidR="00C37FDB" w:rsidRPr="00C37FDB" w:rsidRDefault="00C37FDB" w:rsidP="00C37FD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504552" w:rsidRPr="008113D7" w:rsidRDefault="00504552" w:rsidP="008113D7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113D7">
        <w:rPr>
          <w:rFonts w:eastAsia="Calibri"/>
        </w:rPr>
        <w:t xml:space="preserve">2. Настоящее решение вступает в силу после его государственной регистрации и </w:t>
      </w:r>
      <w:r w:rsidR="00C2530F">
        <w:rPr>
          <w:rFonts w:eastAsia="Calibri"/>
        </w:rPr>
        <w:t>официального опубликования (</w:t>
      </w:r>
      <w:r w:rsidRPr="008113D7">
        <w:rPr>
          <w:rFonts w:eastAsia="Calibri"/>
        </w:rPr>
        <w:t>обнародования</w:t>
      </w:r>
      <w:r w:rsidR="00C2530F">
        <w:rPr>
          <w:rFonts w:eastAsia="Calibri"/>
        </w:rPr>
        <w:t>)</w:t>
      </w:r>
      <w:r w:rsidRPr="008113D7">
        <w:rPr>
          <w:rFonts w:eastAsia="Calibri"/>
        </w:rPr>
        <w:t>.</w:t>
      </w:r>
    </w:p>
    <w:p w:rsidR="00504552" w:rsidRPr="008113D7" w:rsidRDefault="00504552" w:rsidP="008113D7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113D7">
        <w:rPr>
          <w:rFonts w:eastAsia="Calibri"/>
        </w:rPr>
        <w:t>3. В порядке, установленном Федеральным законом от 21.07.2005 №97-ФЗ «О государственной регистрации уставов муниципальных образований» в 15-ти дневный срок представить настоящее решение на государственную регистрацию.</w:t>
      </w:r>
    </w:p>
    <w:p w:rsidR="00606B9D" w:rsidRPr="007F2AA8" w:rsidRDefault="00606B9D" w:rsidP="00606B9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</w:t>
      </w:r>
      <w:r w:rsidRPr="007F2AA8">
        <w:rPr>
          <w:rFonts w:eastAsia="Calibri"/>
        </w:rPr>
        <w:t xml:space="preserve">4. </w:t>
      </w:r>
      <w:r>
        <w:rPr>
          <w:rFonts w:eastAsia="Calibri"/>
        </w:rPr>
        <w:t>В течение</w:t>
      </w:r>
      <w:r w:rsidRPr="007F2AA8">
        <w:rPr>
          <w:rFonts w:eastAsia="Calibri"/>
        </w:rPr>
        <w:t xml:space="preserve"> 7 дней со дня поступления уведомления о регистрации из Управления Минюста России по Республике Бурятия</w:t>
      </w:r>
      <w:r>
        <w:rPr>
          <w:rFonts w:eastAsia="Calibri"/>
        </w:rPr>
        <w:t xml:space="preserve"> обнародовать настоящее решение.</w:t>
      </w:r>
    </w:p>
    <w:p w:rsidR="00606B9D" w:rsidRPr="007F2AA8" w:rsidRDefault="00606B9D" w:rsidP="00606B9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</w:t>
      </w:r>
      <w:r w:rsidRPr="007F2AA8">
        <w:rPr>
          <w:rFonts w:eastAsia="Calibri"/>
        </w:rPr>
        <w:t xml:space="preserve">5. В десятидневный срок после обнародования направить информацию об обнародовании в </w:t>
      </w:r>
      <w:r>
        <w:rPr>
          <w:rFonts w:eastAsia="Calibri"/>
        </w:rPr>
        <w:t>Управление Минюста России по Республике Бурятия</w:t>
      </w:r>
      <w:r w:rsidRPr="007F2AA8">
        <w:rPr>
          <w:rFonts w:eastAsia="Calibri"/>
        </w:rPr>
        <w:t>.</w:t>
      </w:r>
    </w:p>
    <w:p w:rsidR="00EB0F77" w:rsidRPr="008113D7" w:rsidRDefault="00EB0F77" w:rsidP="008113D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246D51" w:rsidRDefault="00246D51" w:rsidP="008113D7">
      <w:pPr>
        <w:autoSpaceDE w:val="0"/>
        <w:autoSpaceDN w:val="0"/>
        <w:adjustRightInd w:val="0"/>
        <w:ind w:firstLine="709"/>
        <w:jc w:val="both"/>
      </w:pPr>
    </w:p>
    <w:p w:rsidR="0098014B" w:rsidRDefault="0098014B" w:rsidP="008113D7">
      <w:pPr>
        <w:autoSpaceDE w:val="0"/>
        <w:autoSpaceDN w:val="0"/>
        <w:adjustRightInd w:val="0"/>
        <w:ind w:firstLine="709"/>
        <w:jc w:val="both"/>
      </w:pPr>
    </w:p>
    <w:p w:rsidR="00F71EE2" w:rsidRPr="008113D7" w:rsidRDefault="00F71EE2" w:rsidP="008113D7">
      <w:pPr>
        <w:autoSpaceDE w:val="0"/>
        <w:autoSpaceDN w:val="0"/>
        <w:adjustRightInd w:val="0"/>
        <w:ind w:firstLine="709"/>
        <w:jc w:val="both"/>
      </w:pPr>
    </w:p>
    <w:p w:rsidR="00F71EE2" w:rsidRPr="00507CCE" w:rsidRDefault="00F71EE2" w:rsidP="00F71EE2">
      <w:pPr>
        <w:jc w:val="both"/>
      </w:pPr>
      <w:r>
        <w:t>Г</w:t>
      </w:r>
      <w:r w:rsidRPr="00507CCE">
        <w:t xml:space="preserve">лава – председатель Совета депутатов </w:t>
      </w:r>
    </w:p>
    <w:p w:rsidR="00F71EE2" w:rsidRPr="00507CCE" w:rsidRDefault="00F71EE2" w:rsidP="00F71EE2">
      <w:pPr>
        <w:jc w:val="both"/>
      </w:pPr>
      <w:r w:rsidRPr="00507CCE">
        <w:t>муниципального образования</w:t>
      </w:r>
    </w:p>
    <w:p w:rsidR="00F71EE2" w:rsidRDefault="00F71EE2" w:rsidP="00F71EE2">
      <w:pPr>
        <w:jc w:val="both"/>
      </w:pPr>
      <w:r w:rsidRPr="00507CCE">
        <w:t>сельское поселение «Арзгун»</w:t>
      </w:r>
      <w:r w:rsidRPr="00507CCE">
        <w:tab/>
        <w:t xml:space="preserve">          </w:t>
      </w:r>
      <w:r>
        <w:t xml:space="preserve">                                                                               Евреев Т.М.</w:t>
      </w:r>
    </w:p>
    <w:p w:rsidR="008113D7" w:rsidRPr="008113D7" w:rsidRDefault="008113D7" w:rsidP="008113D7">
      <w:pPr>
        <w:autoSpaceDE w:val="0"/>
        <w:autoSpaceDN w:val="0"/>
        <w:adjustRightInd w:val="0"/>
        <w:jc w:val="both"/>
        <w:rPr>
          <w:bCs/>
        </w:rPr>
      </w:pPr>
    </w:p>
    <w:p w:rsidR="008113D7" w:rsidRPr="008113D7" w:rsidRDefault="008113D7" w:rsidP="009A1225"/>
    <w:sectPr w:rsidR="008113D7" w:rsidRPr="008113D7" w:rsidSect="00F71EE2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E37" w:rsidRDefault="00CE5E37" w:rsidP="00246D51">
      <w:r>
        <w:separator/>
      </w:r>
    </w:p>
  </w:endnote>
  <w:endnote w:type="continuationSeparator" w:id="0">
    <w:p w:rsidR="00CE5E37" w:rsidRDefault="00CE5E37" w:rsidP="00246D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E37" w:rsidRDefault="00CE5E37" w:rsidP="00246D51">
      <w:r>
        <w:separator/>
      </w:r>
    </w:p>
  </w:footnote>
  <w:footnote w:type="continuationSeparator" w:id="0">
    <w:p w:rsidR="00CE5E37" w:rsidRDefault="00CE5E37" w:rsidP="00246D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46FEA"/>
    <w:multiLevelType w:val="hybridMultilevel"/>
    <w:tmpl w:val="498A9E10"/>
    <w:lvl w:ilvl="0" w:tplc="2E746918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6D51"/>
    <w:rsid w:val="00077D1A"/>
    <w:rsid w:val="000B4785"/>
    <w:rsid w:val="000E1BBC"/>
    <w:rsid w:val="001249D3"/>
    <w:rsid w:val="00150B8A"/>
    <w:rsid w:val="001A41CC"/>
    <w:rsid w:val="001A5B10"/>
    <w:rsid w:val="001E0F7A"/>
    <w:rsid w:val="001F40A9"/>
    <w:rsid w:val="002050C5"/>
    <w:rsid w:val="00225C67"/>
    <w:rsid w:val="00246D51"/>
    <w:rsid w:val="002A22B9"/>
    <w:rsid w:val="002F17DB"/>
    <w:rsid w:val="00354533"/>
    <w:rsid w:val="00380F2E"/>
    <w:rsid w:val="003A5F77"/>
    <w:rsid w:val="003D4708"/>
    <w:rsid w:val="00400C86"/>
    <w:rsid w:val="0043330F"/>
    <w:rsid w:val="00441929"/>
    <w:rsid w:val="004C12CC"/>
    <w:rsid w:val="00504552"/>
    <w:rsid w:val="00506131"/>
    <w:rsid w:val="005108D2"/>
    <w:rsid w:val="0051282C"/>
    <w:rsid w:val="00574C76"/>
    <w:rsid w:val="00577B87"/>
    <w:rsid w:val="00593AA7"/>
    <w:rsid w:val="005A180C"/>
    <w:rsid w:val="005B6141"/>
    <w:rsid w:val="00606B9D"/>
    <w:rsid w:val="0064256D"/>
    <w:rsid w:val="006509D7"/>
    <w:rsid w:val="00693328"/>
    <w:rsid w:val="006A467D"/>
    <w:rsid w:val="006B2F9C"/>
    <w:rsid w:val="006B6FAF"/>
    <w:rsid w:val="006C0A9B"/>
    <w:rsid w:val="006C7E7F"/>
    <w:rsid w:val="006D5714"/>
    <w:rsid w:val="006E72BD"/>
    <w:rsid w:val="00704DA6"/>
    <w:rsid w:val="00726C64"/>
    <w:rsid w:val="007A3FEB"/>
    <w:rsid w:val="007A516E"/>
    <w:rsid w:val="007B6E86"/>
    <w:rsid w:val="007C4AA6"/>
    <w:rsid w:val="008113D7"/>
    <w:rsid w:val="0084730C"/>
    <w:rsid w:val="008546C5"/>
    <w:rsid w:val="008843E3"/>
    <w:rsid w:val="008F5411"/>
    <w:rsid w:val="00931CA0"/>
    <w:rsid w:val="0097082F"/>
    <w:rsid w:val="009714DD"/>
    <w:rsid w:val="00972C1B"/>
    <w:rsid w:val="00976151"/>
    <w:rsid w:val="0098014B"/>
    <w:rsid w:val="00992CC9"/>
    <w:rsid w:val="009A1225"/>
    <w:rsid w:val="009D5772"/>
    <w:rsid w:val="009E3763"/>
    <w:rsid w:val="00A26F56"/>
    <w:rsid w:val="00A561FF"/>
    <w:rsid w:val="00A63ED3"/>
    <w:rsid w:val="00AE001F"/>
    <w:rsid w:val="00B01C80"/>
    <w:rsid w:val="00B334C8"/>
    <w:rsid w:val="00BA44B2"/>
    <w:rsid w:val="00BB1C8C"/>
    <w:rsid w:val="00BB58A6"/>
    <w:rsid w:val="00BD2D66"/>
    <w:rsid w:val="00BD4509"/>
    <w:rsid w:val="00BE7F15"/>
    <w:rsid w:val="00C0729F"/>
    <w:rsid w:val="00C2530F"/>
    <w:rsid w:val="00C37FDB"/>
    <w:rsid w:val="00C56650"/>
    <w:rsid w:val="00C74592"/>
    <w:rsid w:val="00C75AD6"/>
    <w:rsid w:val="00C92306"/>
    <w:rsid w:val="00CB116B"/>
    <w:rsid w:val="00CC1CBA"/>
    <w:rsid w:val="00CE5E37"/>
    <w:rsid w:val="00D0055F"/>
    <w:rsid w:val="00D01ED8"/>
    <w:rsid w:val="00D0554D"/>
    <w:rsid w:val="00D31C87"/>
    <w:rsid w:val="00D43E3B"/>
    <w:rsid w:val="00D44DFB"/>
    <w:rsid w:val="00D52AB9"/>
    <w:rsid w:val="00D57D4F"/>
    <w:rsid w:val="00D65C00"/>
    <w:rsid w:val="00D66D02"/>
    <w:rsid w:val="00D71BA2"/>
    <w:rsid w:val="00D9356F"/>
    <w:rsid w:val="00DC5D37"/>
    <w:rsid w:val="00DE4F2C"/>
    <w:rsid w:val="00E36AAD"/>
    <w:rsid w:val="00E55710"/>
    <w:rsid w:val="00E65C87"/>
    <w:rsid w:val="00E779E8"/>
    <w:rsid w:val="00E81C5A"/>
    <w:rsid w:val="00E932F6"/>
    <w:rsid w:val="00EB0F77"/>
    <w:rsid w:val="00ED4EB5"/>
    <w:rsid w:val="00EE4F5C"/>
    <w:rsid w:val="00F25ED9"/>
    <w:rsid w:val="00F42E60"/>
    <w:rsid w:val="00F624FC"/>
    <w:rsid w:val="00F703D0"/>
    <w:rsid w:val="00F71EE2"/>
    <w:rsid w:val="00F83712"/>
    <w:rsid w:val="00FA6C70"/>
    <w:rsid w:val="00FD5B5C"/>
    <w:rsid w:val="00FD6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D51"/>
    <w:pPr>
      <w:ind w:left="720"/>
      <w:contextualSpacing/>
    </w:pPr>
  </w:style>
  <w:style w:type="character" w:styleId="a4">
    <w:name w:val="Hyperlink"/>
    <w:rsid w:val="00246D51"/>
    <w:rPr>
      <w:color w:val="0000FF"/>
      <w:u w:val="none"/>
    </w:rPr>
  </w:style>
  <w:style w:type="paragraph" w:customStyle="1" w:styleId="1">
    <w:name w:val="Название объекта1"/>
    <w:basedOn w:val="a"/>
    <w:rsid w:val="00246D51"/>
    <w:pPr>
      <w:spacing w:before="240" w:after="60"/>
      <w:ind w:firstLine="567"/>
      <w:jc w:val="center"/>
    </w:pPr>
    <w:rPr>
      <w:rFonts w:ascii="Arial" w:hAnsi="Arial" w:cs="Arial"/>
      <w:b/>
      <w:bCs/>
      <w:sz w:val="32"/>
      <w:szCs w:val="32"/>
    </w:rPr>
  </w:style>
  <w:style w:type="paragraph" w:styleId="a5">
    <w:name w:val="footnote text"/>
    <w:basedOn w:val="a"/>
    <w:link w:val="a6"/>
    <w:uiPriority w:val="99"/>
    <w:rsid w:val="00246D51"/>
    <w:rPr>
      <w:sz w:val="20"/>
      <w:szCs w:val="20"/>
    </w:rPr>
  </w:style>
  <w:style w:type="character" w:customStyle="1" w:styleId="a6">
    <w:name w:val="Текст сноски Знак"/>
    <w:link w:val="a5"/>
    <w:uiPriority w:val="99"/>
    <w:rsid w:val="00246D5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246D51"/>
    <w:rPr>
      <w:vertAlign w:val="superscript"/>
    </w:rPr>
  </w:style>
  <w:style w:type="paragraph" w:customStyle="1" w:styleId="ConsPlusNormal">
    <w:name w:val="ConsPlusNormal"/>
    <w:rsid w:val="00246D51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customStyle="1" w:styleId="10">
    <w:name w:val="Обычный1"/>
    <w:rsid w:val="00EB0F77"/>
    <w:pPr>
      <w:widowControl w:val="0"/>
    </w:pPr>
    <w:rPr>
      <w:rFonts w:ascii="Times New Roman" w:eastAsia="Times New Roman" w:hAnsi="Times New Roman"/>
      <w:snapToGrid w:val="0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A5F77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A5F77"/>
    <w:rPr>
      <w:rFonts w:ascii="Tahoma" w:eastAsia="Times New Roman" w:hAnsi="Tahoma" w:cs="Tahoma"/>
      <w:sz w:val="16"/>
      <w:szCs w:val="16"/>
    </w:rPr>
  </w:style>
  <w:style w:type="paragraph" w:styleId="aa">
    <w:name w:val="Body Text"/>
    <w:basedOn w:val="a"/>
    <w:link w:val="ab"/>
    <w:unhideWhenUsed/>
    <w:rsid w:val="00D57D4F"/>
    <w:pPr>
      <w:jc w:val="both"/>
    </w:pPr>
    <w:rPr>
      <w:sz w:val="20"/>
      <w:szCs w:val="16"/>
    </w:rPr>
  </w:style>
  <w:style w:type="character" w:customStyle="1" w:styleId="ab">
    <w:name w:val="Основной текст Знак"/>
    <w:basedOn w:val="a0"/>
    <w:link w:val="aa"/>
    <w:rsid w:val="00D57D4F"/>
    <w:rPr>
      <w:rFonts w:ascii="Times New Roman" w:eastAsia="Times New Roman" w:hAnsi="Times New Roman"/>
      <w:szCs w:val="16"/>
    </w:rPr>
  </w:style>
  <w:style w:type="character" w:customStyle="1" w:styleId="ac">
    <w:name w:val="Стиль полужирный"/>
    <w:basedOn w:val="a0"/>
    <w:rsid w:val="00F71EE2"/>
    <w:rPr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D51"/>
    <w:pPr>
      <w:ind w:left="720"/>
      <w:contextualSpacing/>
    </w:pPr>
  </w:style>
  <w:style w:type="character" w:styleId="a4">
    <w:name w:val="Hyperlink"/>
    <w:rsid w:val="00246D51"/>
    <w:rPr>
      <w:color w:val="0000FF"/>
      <w:u w:val="none"/>
    </w:rPr>
  </w:style>
  <w:style w:type="paragraph" w:customStyle="1" w:styleId="1">
    <w:name w:val="Название объекта1"/>
    <w:basedOn w:val="a"/>
    <w:rsid w:val="00246D51"/>
    <w:pPr>
      <w:spacing w:before="240" w:after="60"/>
      <w:ind w:firstLine="567"/>
      <w:jc w:val="center"/>
    </w:pPr>
    <w:rPr>
      <w:rFonts w:ascii="Arial" w:hAnsi="Arial" w:cs="Arial"/>
      <w:b/>
      <w:bCs/>
      <w:sz w:val="32"/>
      <w:szCs w:val="32"/>
    </w:rPr>
  </w:style>
  <w:style w:type="paragraph" w:styleId="a5">
    <w:name w:val="footnote text"/>
    <w:basedOn w:val="a"/>
    <w:link w:val="a6"/>
    <w:uiPriority w:val="99"/>
    <w:rsid w:val="00246D51"/>
    <w:rPr>
      <w:sz w:val="20"/>
      <w:szCs w:val="20"/>
    </w:rPr>
  </w:style>
  <w:style w:type="character" w:customStyle="1" w:styleId="a6">
    <w:name w:val="Текст сноски Знак"/>
    <w:link w:val="a5"/>
    <w:uiPriority w:val="99"/>
    <w:rsid w:val="00246D5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246D51"/>
    <w:rPr>
      <w:vertAlign w:val="superscript"/>
    </w:rPr>
  </w:style>
  <w:style w:type="paragraph" w:customStyle="1" w:styleId="ConsPlusNormal">
    <w:name w:val="ConsPlusNormal"/>
    <w:rsid w:val="00246D51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customStyle="1" w:styleId="10">
    <w:name w:val="Обычный1"/>
    <w:rsid w:val="00EB0F77"/>
    <w:pPr>
      <w:widowControl w:val="0"/>
    </w:pPr>
    <w:rPr>
      <w:rFonts w:ascii="Times New Roman" w:eastAsia="Times New Roman" w:hAnsi="Times New Roman"/>
      <w:snapToGrid w:val="0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A5F77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A5F77"/>
    <w:rPr>
      <w:rFonts w:ascii="Tahoma" w:eastAsia="Times New Roman" w:hAnsi="Tahoma" w:cs="Tahoma"/>
      <w:sz w:val="16"/>
      <w:szCs w:val="16"/>
    </w:rPr>
  </w:style>
  <w:style w:type="paragraph" w:styleId="aa">
    <w:name w:val="Body Text"/>
    <w:basedOn w:val="a"/>
    <w:link w:val="ab"/>
    <w:unhideWhenUsed/>
    <w:rsid w:val="00D57D4F"/>
    <w:pPr>
      <w:jc w:val="both"/>
    </w:pPr>
    <w:rPr>
      <w:sz w:val="20"/>
      <w:szCs w:val="16"/>
    </w:rPr>
  </w:style>
  <w:style w:type="character" w:customStyle="1" w:styleId="ab">
    <w:name w:val="Основной текст Знак"/>
    <w:basedOn w:val="a0"/>
    <w:link w:val="aa"/>
    <w:rsid w:val="00D57D4F"/>
    <w:rPr>
      <w:rFonts w:ascii="Times New Roman" w:eastAsia="Times New Roman" w:hAnsi="Times New Roman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0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134485-7B64-445F-A840-22E07B0C6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МПА МО СП</vt:lpstr>
    </vt:vector>
  </TitlesOfParts>
  <Company>RePack by SPecialiST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МПА МО СП</dc:title>
  <dc:subject>изменения по 517-ФЗ</dc:subject>
  <dc:creator>Цыренов А.Б.</dc:creator>
  <cp:lastModifiedBy>garga</cp:lastModifiedBy>
  <cp:revision>10</cp:revision>
  <cp:lastPrinted>2021-01-19T04:28:00Z</cp:lastPrinted>
  <dcterms:created xsi:type="dcterms:W3CDTF">2023-12-25T06:33:00Z</dcterms:created>
  <dcterms:modified xsi:type="dcterms:W3CDTF">2024-02-13T07:23:00Z</dcterms:modified>
</cp:coreProperties>
</file>