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46EB" w:rsidRDefault="009846EB" w:rsidP="009846EB">
      <w:pPr>
        <w:pStyle w:val="ConsPlusNormal"/>
        <w:jc w:val="both"/>
        <w:outlineLvl w:val="0"/>
      </w:pPr>
      <w:bookmarkStart w:id="0" w:name="_GoBack"/>
      <w:bookmarkEnd w:id="0"/>
    </w:p>
    <w:p w:rsidR="007071A6" w:rsidRPr="001E22A1" w:rsidRDefault="007071A6" w:rsidP="007071A6">
      <w:pPr>
        <w:jc w:val="center"/>
        <w:rPr>
          <w:b/>
          <w:sz w:val="28"/>
          <w:szCs w:val="28"/>
        </w:rPr>
      </w:pPr>
      <w:r w:rsidRPr="001E22A1">
        <w:rPr>
          <w:b/>
          <w:sz w:val="28"/>
          <w:szCs w:val="28"/>
        </w:rPr>
        <w:t>МУНИЦИПАЛЬНОЕ ОБРАЗОВАНИЕ «КУРУМКАНСКИЙ РАЙОН»</w:t>
      </w:r>
    </w:p>
    <w:p w:rsidR="007071A6" w:rsidRPr="001E22A1" w:rsidRDefault="007071A6" w:rsidP="007071A6">
      <w:pPr>
        <w:pBdr>
          <w:bottom w:val="single" w:sz="12" w:space="1" w:color="auto"/>
        </w:pBdr>
        <w:jc w:val="center"/>
        <w:rPr>
          <w:b/>
          <w:sz w:val="28"/>
          <w:szCs w:val="28"/>
        </w:rPr>
      </w:pPr>
      <w:r w:rsidRPr="001E22A1">
        <w:rPr>
          <w:b/>
          <w:sz w:val="28"/>
          <w:szCs w:val="28"/>
        </w:rPr>
        <w:t>АДМИНИСТРАЦИЯ СЕЛЬСКОГО ПОСЕЛЕНИЯ «АРЗГУН»</w:t>
      </w:r>
    </w:p>
    <w:p w:rsidR="007071A6" w:rsidRPr="00E36863" w:rsidRDefault="007071A6" w:rsidP="007071A6">
      <w:pPr>
        <w:jc w:val="center"/>
        <w:rPr>
          <w:b/>
        </w:rPr>
      </w:pPr>
      <w:r w:rsidRPr="00E36863">
        <w:rPr>
          <w:b/>
        </w:rPr>
        <w:t xml:space="preserve">671635, Бурятия, Курумканский </w:t>
      </w:r>
      <w:proofErr w:type="spellStart"/>
      <w:r w:rsidRPr="00E36863">
        <w:rPr>
          <w:b/>
        </w:rPr>
        <w:t>район,с</w:t>
      </w:r>
      <w:proofErr w:type="gramStart"/>
      <w:r w:rsidRPr="00E36863">
        <w:rPr>
          <w:b/>
        </w:rPr>
        <w:t>.А</w:t>
      </w:r>
      <w:proofErr w:type="gramEnd"/>
      <w:r w:rsidRPr="00E36863">
        <w:rPr>
          <w:b/>
        </w:rPr>
        <w:t>рзгун</w:t>
      </w:r>
      <w:proofErr w:type="spellEnd"/>
      <w:r w:rsidRPr="00E36863">
        <w:rPr>
          <w:b/>
        </w:rPr>
        <w:t>, ул.генерала Цыденова,2  тел.8(30149) 92-1-57</w:t>
      </w:r>
    </w:p>
    <w:p w:rsidR="007071A6" w:rsidRDefault="007071A6" w:rsidP="007071A6">
      <w:pPr>
        <w:jc w:val="center"/>
      </w:pPr>
    </w:p>
    <w:p w:rsidR="007071A6" w:rsidRDefault="007071A6" w:rsidP="007071A6">
      <w:pPr>
        <w:jc w:val="center"/>
      </w:pPr>
    </w:p>
    <w:p w:rsidR="007071A6" w:rsidRDefault="007071A6" w:rsidP="007071A6">
      <w:pPr>
        <w:jc w:val="center"/>
        <w:rPr>
          <w:b/>
          <w:sz w:val="28"/>
          <w:szCs w:val="28"/>
        </w:rPr>
      </w:pPr>
    </w:p>
    <w:p w:rsidR="007071A6" w:rsidRDefault="007071A6" w:rsidP="007071A6">
      <w:pPr>
        <w:jc w:val="center"/>
        <w:rPr>
          <w:b/>
          <w:sz w:val="28"/>
          <w:szCs w:val="28"/>
        </w:rPr>
      </w:pPr>
    </w:p>
    <w:p w:rsidR="007071A6" w:rsidRPr="0031519B" w:rsidRDefault="007071A6" w:rsidP="007071A6">
      <w:pPr>
        <w:jc w:val="center"/>
        <w:rPr>
          <w:b/>
          <w:sz w:val="28"/>
          <w:szCs w:val="28"/>
        </w:rPr>
      </w:pPr>
      <w:r w:rsidRPr="0031519B">
        <w:rPr>
          <w:b/>
          <w:sz w:val="28"/>
          <w:szCs w:val="28"/>
        </w:rPr>
        <w:t>ТОГТООЛ</w:t>
      </w:r>
    </w:p>
    <w:p w:rsidR="007071A6" w:rsidRPr="0031519B" w:rsidRDefault="007071A6" w:rsidP="007071A6">
      <w:pPr>
        <w:jc w:val="center"/>
        <w:rPr>
          <w:b/>
          <w:sz w:val="28"/>
          <w:szCs w:val="28"/>
        </w:rPr>
      </w:pPr>
    </w:p>
    <w:p w:rsidR="007071A6" w:rsidRPr="00337147" w:rsidRDefault="007071A6" w:rsidP="007071A6">
      <w:pPr>
        <w:jc w:val="center"/>
        <w:rPr>
          <w:b/>
        </w:rPr>
      </w:pPr>
      <w:r w:rsidRPr="0031519B">
        <w:rPr>
          <w:b/>
          <w:sz w:val="28"/>
          <w:szCs w:val="28"/>
        </w:rPr>
        <w:t>ПОСТАНОВЛЕНИЕ</w:t>
      </w:r>
      <w:r w:rsidRPr="005E7BDD">
        <w:rPr>
          <w:b/>
          <w:sz w:val="28"/>
          <w:szCs w:val="28"/>
        </w:rPr>
        <w:t xml:space="preserve"> </w:t>
      </w:r>
    </w:p>
    <w:p w:rsidR="007071A6" w:rsidRDefault="007071A6" w:rsidP="007071A6">
      <w:pPr>
        <w:jc w:val="center"/>
        <w:rPr>
          <w:b/>
        </w:rPr>
      </w:pPr>
    </w:p>
    <w:p w:rsidR="007071A6" w:rsidRDefault="007071A6" w:rsidP="007071A6">
      <w:pPr>
        <w:jc w:val="center"/>
        <w:rPr>
          <w:b/>
        </w:rPr>
      </w:pPr>
    </w:p>
    <w:p w:rsidR="007071A6" w:rsidRDefault="007071A6" w:rsidP="007071A6">
      <w:pPr>
        <w:jc w:val="center"/>
        <w:rPr>
          <w:b/>
          <w:sz w:val="28"/>
          <w:szCs w:val="28"/>
        </w:rPr>
      </w:pPr>
      <w:r w:rsidRPr="0011256D">
        <w:rPr>
          <w:b/>
          <w:sz w:val="28"/>
          <w:szCs w:val="28"/>
        </w:rPr>
        <w:t>от «</w:t>
      </w:r>
      <w:r w:rsidR="007032B4">
        <w:rPr>
          <w:b/>
          <w:sz w:val="28"/>
          <w:szCs w:val="28"/>
        </w:rPr>
        <w:t>0</w:t>
      </w:r>
      <w:r>
        <w:rPr>
          <w:b/>
          <w:sz w:val="28"/>
          <w:szCs w:val="28"/>
        </w:rPr>
        <w:t>8</w:t>
      </w:r>
      <w:r w:rsidRPr="0011256D">
        <w:rPr>
          <w:b/>
          <w:sz w:val="28"/>
          <w:szCs w:val="28"/>
        </w:rPr>
        <w:t xml:space="preserve">» </w:t>
      </w:r>
      <w:r>
        <w:rPr>
          <w:b/>
          <w:sz w:val="28"/>
          <w:szCs w:val="28"/>
        </w:rPr>
        <w:t xml:space="preserve">апреля </w:t>
      </w:r>
      <w:r w:rsidRPr="0011256D">
        <w:rPr>
          <w:b/>
          <w:sz w:val="28"/>
          <w:szCs w:val="28"/>
        </w:rPr>
        <w:t>201</w:t>
      </w:r>
      <w:r>
        <w:rPr>
          <w:b/>
          <w:sz w:val="28"/>
          <w:szCs w:val="28"/>
        </w:rPr>
        <w:t>9</w:t>
      </w:r>
      <w:r w:rsidRPr="0011256D">
        <w:rPr>
          <w:b/>
          <w:sz w:val="28"/>
          <w:szCs w:val="28"/>
        </w:rPr>
        <w:t xml:space="preserve"> года                                                                     №</w:t>
      </w:r>
      <w:r w:rsidR="00D21BCC">
        <w:rPr>
          <w:b/>
          <w:sz w:val="28"/>
          <w:szCs w:val="28"/>
        </w:rPr>
        <w:t xml:space="preserve"> 09</w:t>
      </w:r>
      <w:r w:rsidRPr="0011256D">
        <w:rPr>
          <w:b/>
          <w:sz w:val="28"/>
          <w:szCs w:val="28"/>
        </w:rPr>
        <w:t xml:space="preserve"> </w:t>
      </w:r>
    </w:p>
    <w:p w:rsidR="007071A6" w:rsidRDefault="007071A6" w:rsidP="007071A6">
      <w:pPr>
        <w:jc w:val="center"/>
        <w:rPr>
          <w:b/>
        </w:rPr>
      </w:pPr>
    </w:p>
    <w:p w:rsidR="007071A6" w:rsidRPr="00337147" w:rsidRDefault="007071A6" w:rsidP="007071A6">
      <w:pPr>
        <w:rPr>
          <w:b/>
          <w:kern w:val="28"/>
          <w:sz w:val="28"/>
        </w:rPr>
      </w:pPr>
      <w:r w:rsidRPr="00B22202">
        <w:rPr>
          <w:b/>
          <w:kern w:val="28"/>
          <w:sz w:val="28"/>
        </w:rPr>
        <w:t xml:space="preserve"> </w:t>
      </w:r>
    </w:p>
    <w:p w:rsidR="007071A6" w:rsidRDefault="007071A6" w:rsidP="009846EB">
      <w:pPr>
        <w:pStyle w:val="ConsPlusTitle"/>
        <w:jc w:val="center"/>
        <w:outlineLvl w:val="0"/>
      </w:pPr>
    </w:p>
    <w:p w:rsidR="009846EB" w:rsidRDefault="009846EB" w:rsidP="009846EB">
      <w:pPr>
        <w:pStyle w:val="ConsPlusTitle"/>
        <w:jc w:val="center"/>
      </w:pPr>
    </w:p>
    <w:p w:rsidR="00911135" w:rsidRPr="00911135" w:rsidRDefault="009846EB" w:rsidP="00911135">
      <w:pPr>
        <w:pStyle w:val="ConsPlusTitle"/>
        <w:rPr>
          <w:rFonts w:ascii="Times New Roman" w:hAnsi="Times New Roman" w:cs="Times New Roman"/>
          <w:sz w:val="28"/>
          <w:szCs w:val="28"/>
        </w:rPr>
      </w:pPr>
      <w:r w:rsidRPr="00911135">
        <w:rPr>
          <w:rFonts w:ascii="Times New Roman" w:hAnsi="Times New Roman" w:cs="Times New Roman"/>
          <w:sz w:val="28"/>
          <w:szCs w:val="28"/>
        </w:rPr>
        <w:t xml:space="preserve">ОБ УТВЕРЖДЕНИИ </w:t>
      </w:r>
      <w:proofErr w:type="gramStart"/>
      <w:r w:rsidRPr="00911135">
        <w:rPr>
          <w:rFonts w:ascii="Times New Roman" w:hAnsi="Times New Roman" w:cs="Times New Roman"/>
          <w:sz w:val="28"/>
          <w:szCs w:val="28"/>
        </w:rPr>
        <w:t>АДМИНИСТРАТИВНОГО</w:t>
      </w:r>
      <w:proofErr w:type="gramEnd"/>
      <w:r w:rsidRPr="00911135">
        <w:rPr>
          <w:rFonts w:ascii="Times New Roman" w:hAnsi="Times New Roman" w:cs="Times New Roman"/>
          <w:sz w:val="28"/>
          <w:szCs w:val="28"/>
        </w:rPr>
        <w:t xml:space="preserve"> </w:t>
      </w:r>
    </w:p>
    <w:p w:rsidR="009846EB" w:rsidRPr="00911135" w:rsidRDefault="009846EB" w:rsidP="00911135">
      <w:pPr>
        <w:pStyle w:val="ConsPlusTitle"/>
        <w:rPr>
          <w:rFonts w:ascii="Times New Roman" w:hAnsi="Times New Roman" w:cs="Times New Roman"/>
          <w:sz w:val="28"/>
          <w:szCs w:val="28"/>
        </w:rPr>
      </w:pPr>
      <w:r w:rsidRPr="00911135">
        <w:rPr>
          <w:rFonts w:ascii="Times New Roman" w:hAnsi="Times New Roman" w:cs="Times New Roman"/>
          <w:sz w:val="28"/>
          <w:szCs w:val="28"/>
        </w:rPr>
        <w:t>РЕГЛАМЕНТА ПРЕДОСТАВЛЕНИЯ</w:t>
      </w:r>
    </w:p>
    <w:p w:rsidR="00911135" w:rsidRPr="00911135" w:rsidRDefault="009846EB" w:rsidP="00911135">
      <w:pPr>
        <w:pStyle w:val="ConsPlusTitle"/>
        <w:rPr>
          <w:rFonts w:ascii="Times New Roman" w:hAnsi="Times New Roman" w:cs="Times New Roman"/>
          <w:sz w:val="28"/>
          <w:szCs w:val="28"/>
        </w:rPr>
      </w:pPr>
      <w:r w:rsidRPr="00911135">
        <w:rPr>
          <w:rFonts w:ascii="Times New Roman" w:hAnsi="Times New Roman" w:cs="Times New Roman"/>
          <w:sz w:val="28"/>
          <w:szCs w:val="28"/>
        </w:rPr>
        <w:t>МУНИЦИПАЛЬНЫХ УСЛУГ В СФЕРЕ</w:t>
      </w:r>
    </w:p>
    <w:p w:rsidR="009846EB" w:rsidRPr="00911135" w:rsidRDefault="009846EB" w:rsidP="00911135">
      <w:pPr>
        <w:pStyle w:val="ConsPlusTitle"/>
        <w:rPr>
          <w:rFonts w:ascii="Times New Roman" w:hAnsi="Times New Roman" w:cs="Times New Roman"/>
          <w:sz w:val="28"/>
          <w:szCs w:val="28"/>
        </w:rPr>
      </w:pPr>
      <w:r w:rsidRPr="00911135">
        <w:rPr>
          <w:rFonts w:ascii="Times New Roman" w:hAnsi="Times New Roman" w:cs="Times New Roman"/>
          <w:sz w:val="28"/>
          <w:szCs w:val="28"/>
        </w:rPr>
        <w:t xml:space="preserve"> ПРИСВОЕНИЯ, ИЗМЕНЕНИЯ И</w:t>
      </w:r>
    </w:p>
    <w:p w:rsidR="009846EB" w:rsidRPr="00911135" w:rsidRDefault="009846EB" w:rsidP="00911135">
      <w:pPr>
        <w:pStyle w:val="ConsPlusTitle"/>
        <w:rPr>
          <w:rFonts w:ascii="Times New Roman" w:hAnsi="Times New Roman" w:cs="Times New Roman"/>
          <w:sz w:val="28"/>
          <w:szCs w:val="28"/>
        </w:rPr>
      </w:pPr>
      <w:r w:rsidRPr="00911135">
        <w:rPr>
          <w:rFonts w:ascii="Times New Roman" w:hAnsi="Times New Roman" w:cs="Times New Roman"/>
          <w:sz w:val="28"/>
          <w:szCs w:val="28"/>
        </w:rPr>
        <w:t>АННУЛИРОВАНИЯ АДРЕСОВ</w:t>
      </w:r>
    </w:p>
    <w:p w:rsidR="009846EB" w:rsidRPr="00D21BCC" w:rsidRDefault="009846EB" w:rsidP="00911135">
      <w:pPr>
        <w:pStyle w:val="ConsPlusNormal"/>
        <w:rPr>
          <w:rFonts w:ascii="Times New Roman" w:hAnsi="Times New Roman" w:cs="Times New Roman"/>
        </w:rPr>
      </w:pPr>
    </w:p>
    <w:p w:rsidR="009846EB" w:rsidRPr="00911135" w:rsidRDefault="009846EB" w:rsidP="009846EB">
      <w:pPr>
        <w:pStyle w:val="ConsPlusNormal"/>
        <w:ind w:firstLine="540"/>
        <w:jc w:val="both"/>
        <w:rPr>
          <w:rFonts w:ascii="Times New Roman" w:hAnsi="Times New Roman" w:cs="Times New Roman"/>
          <w:sz w:val="28"/>
          <w:szCs w:val="28"/>
        </w:rPr>
      </w:pPr>
      <w:r w:rsidRPr="00911135">
        <w:rPr>
          <w:rFonts w:ascii="Times New Roman" w:hAnsi="Times New Roman" w:cs="Times New Roman"/>
          <w:sz w:val="28"/>
          <w:szCs w:val="28"/>
        </w:rPr>
        <w:t xml:space="preserve">В соответствии с </w:t>
      </w:r>
      <w:hyperlink r:id="rId5" w:history="1">
        <w:r w:rsidRPr="00911135">
          <w:rPr>
            <w:rFonts w:ascii="Times New Roman" w:hAnsi="Times New Roman" w:cs="Times New Roman"/>
            <w:color w:val="000000" w:themeColor="text1"/>
            <w:sz w:val="28"/>
            <w:szCs w:val="28"/>
          </w:rPr>
          <w:t>Порядком</w:t>
        </w:r>
      </w:hyperlink>
      <w:r w:rsidRPr="00911135">
        <w:rPr>
          <w:rFonts w:ascii="Times New Roman" w:hAnsi="Times New Roman" w:cs="Times New Roman"/>
          <w:sz w:val="28"/>
          <w:szCs w:val="28"/>
        </w:rPr>
        <w:t xml:space="preserve"> разработки и утверждения административных регламентов предоставления муниципальных услуг постановляю:</w:t>
      </w:r>
    </w:p>
    <w:p w:rsidR="009846EB" w:rsidRPr="00911135" w:rsidRDefault="009846EB" w:rsidP="009846EB">
      <w:pPr>
        <w:pStyle w:val="ConsPlusNormal"/>
        <w:ind w:firstLine="540"/>
        <w:jc w:val="both"/>
        <w:rPr>
          <w:rFonts w:ascii="Times New Roman" w:hAnsi="Times New Roman" w:cs="Times New Roman"/>
          <w:sz w:val="28"/>
          <w:szCs w:val="28"/>
        </w:rPr>
      </w:pPr>
      <w:r w:rsidRPr="00911135">
        <w:rPr>
          <w:rFonts w:ascii="Times New Roman" w:hAnsi="Times New Roman" w:cs="Times New Roman"/>
          <w:sz w:val="28"/>
          <w:szCs w:val="28"/>
        </w:rPr>
        <w:t xml:space="preserve">1. Утвердить Административный </w:t>
      </w:r>
      <w:hyperlink w:anchor="P33" w:history="1">
        <w:r w:rsidRPr="00911135">
          <w:rPr>
            <w:rFonts w:ascii="Times New Roman" w:hAnsi="Times New Roman" w:cs="Times New Roman"/>
            <w:sz w:val="28"/>
            <w:szCs w:val="28"/>
          </w:rPr>
          <w:t>регламент</w:t>
        </w:r>
      </w:hyperlink>
      <w:r w:rsidRPr="00911135">
        <w:rPr>
          <w:rFonts w:ascii="Times New Roman" w:hAnsi="Times New Roman" w:cs="Times New Roman"/>
          <w:sz w:val="28"/>
          <w:szCs w:val="28"/>
        </w:rPr>
        <w:t xml:space="preserve"> предоставления муниципальных услуг в сфере присвоения, изменения и аннулирования адресов (приложение).</w:t>
      </w:r>
    </w:p>
    <w:p w:rsidR="009846EB" w:rsidRPr="00911135" w:rsidRDefault="009846EB" w:rsidP="009846EB">
      <w:pPr>
        <w:pStyle w:val="ConsPlusNormal"/>
        <w:ind w:firstLine="540"/>
        <w:jc w:val="both"/>
        <w:rPr>
          <w:rFonts w:ascii="Times New Roman" w:hAnsi="Times New Roman" w:cs="Times New Roman"/>
          <w:sz w:val="28"/>
          <w:szCs w:val="28"/>
        </w:rPr>
      </w:pPr>
      <w:r w:rsidRPr="00911135">
        <w:rPr>
          <w:rFonts w:ascii="Times New Roman" w:hAnsi="Times New Roman" w:cs="Times New Roman"/>
          <w:sz w:val="28"/>
          <w:szCs w:val="28"/>
        </w:rPr>
        <w:t>2. Признать утратившими с</w:t>
      </w:r>
      <w:r w:rsidR="00911135">
        <w:rPr>
          <w:rFonts w:ascii="Times New Roman" w:hAnsi="Times New Roman" w:cs="Times New Roman"/>
          <w:sz w:val="28"/>
          <w:szCs w:val="28"/>
        </w:rPr>
        <w:t xml:space="preserve">илу постановления Администрации сельского поселения «Арзгун»  </w:t>
      </w:r>
      <w:r w:rsidR="00911135" w:rsidRPr="008202CE">
        <w:rPr>
          <w:rFonts w:ascii="Times New Roman" w:hAnsi="Times New Roman" w:cs="Times New Roman"/>
          <w:sz w:val="28"/>
          <w:szCs w:val="28"/>
          <w:u w:val="single"/>
        </w:rPr>
        <w:t xml:space="preserve">№ «02» от </w:t>
      </w:r>
      <w:r w:rsidR="00911135" w:rsidRPr="00911135">
        <w:rPr>
          <w:rFonts w:ascii="Times New Roman" w:hAnsi="Times New Roman" w:cs="Times New Roman"/>
          <w:sz w:val="28"/>
          <w:szCs w:val="28"/>
          <w:u w:val="single"/>
        </w:rPr>
        <w:t>24 февраля 2016года</w:t>
      </w:r>
      <w:r w:rsidR="00911135">
        <w:rPr>
          <w:rFonts w:ascii="Times New Roman" w:hAnsi="Times New Roman" w:cs="Times New Roman"/>
          <w:sz w:val="28"/>
          <w:szCs w:val="28"/>
          <w:u w:val="single"/>
        </w:rPr>
        <w:t xml:space="preserve"> </w:t>
      </w:r>
    </w:p>
    <w:p w:rsidR="009846EB" w:rsidRPr="00911135" w:rsidRDefault="009846EB" w:rsidP="009846EB">
      <w:pPr>
        <w:pStyle w:val="ConsPlusNormal"/>
        <w:ind w:firstLine="540"/>
        <w:jc w:val="both"/>
        <w:rPr>
          <w:rFonts w:ascii="Times New Roman" w:hAnsi="Times New Roman" w:cs="Times New Roman"/>
          <w:sz w:val="28"/>
          <w:szCs w:val="28"/>
        </w:rPr>
      </w:pPr>
    </w:p>
    <w:p w:rsidR="009846EB" w:rsidRPr="00911135" w:rsidRDefault="009846EB" w:rsidP="009846EB">
      <w:pPr>
        <w:pStyle w:val="ConsPlusNormal"/>
        <w:ind w:firstLine="540"/>
        <w:jc w:val="both"/>
        <w:rPr>
          <w:rFonts w:ascii="Times New Roman" w:hAnsi="Times New Roman" w:cs="Times New Roman"/>
          <w:sz w:val="28"/>
          <w:szCs w:val="28"/>
        </w:rPr>
      </w:pPr>
      <w:r w:rsidRPr="00911135">
        <w:rPr>
          <w:rFonts w:ascii="Times New Roman" w:hAnsi="Times New Roman" w:cs="Times New Roman"/>
          <w:sz w:val="28"/>
          <w:szCs w:val="28"/>
        </w:rPr>
        <w:t>3. Настоящее постановление вступает в силу со дня его официального опубликования.</w:t>
      </w:r>
    </w:p>
    <w:p w:rsidR="009846EB" w:rsidRPr="00911135" w:rsidRDefault="009846EB" w:rsidP="009846EB">
      <w:pPr>
        <w:pStyle w:val="ConsPlusNormal"/>
        <w:jc w:val="both"/>
        <w:rPr>
          <w:rFonts w:ascii="Times New Roman" w:hAnsi="Times New Roman" w:cs="Times New Roman"/>
          <w:sz w:val="28"/>
          <w:szCs w:val="28"/>
        </w:rPr>
      </w:pPr>
    </w:p>
    <w:p w:rsidR="009846EB" w:rsidRDefault="009846EB" w:rsidP="00911135">
      <w:pPr>
        <w:pStyle w:val="ConsPlusNormal"/>
        <w:outlineLvl w:val="0"/>
        <w:rPr>
          <w:rFonts w:ascii="Times New Roman" w:hAnsi="Times New Roman" w:cs="Times New Roman"/>
        </w:rPr>
      </w:pPr>
    </w:p>
    <w:p w:rsidR="00911135" w:rsidRDefault="00911135" w:rsidP="00911135">
      <w:pPr>
        <w:pStyle w:val="ConsPlusNormal"/>
        <w:outlineLvl w:val="0"/>
        <w:rPr>
          <w:rFonts w:ascii="Times New Roman" w:hAnsi="Times New Roman" w:cs="Times New Roman"/>
        </w:rPr>
      </w:pPr>
    </w:p>
    <w:p w:rsidR="00911135" w:rsidRDefault="00911135" w:rsidP="00911135">
      <w:pPr>
        <w:pStyle w:val="ConsPlusNormal"/>
        <w:outlineLvl w:val="0"/>
        <w:rPr>
          <w:rFonts w:ascii="Times New Roman" w:hAnsi="Times New Roman" w:cs="Times New Roman"/>
        </w:rPr>
      </w:pPr>
    </w:p>
    <w:p w:rsidR="00911135" w:rsidRDefault="00911135" w:rsidP="00911135">
      <w:pPr>
        <w:pStyle w:val="ConsPlusNormal"/>
        <w:outlineLvl w:val="0"/>
        <w:rPr>
          <w:rFonts w:ascii="Times New Roman" w:hAnsi="Times New Roman" w:cs="Times New Roman"/>
        </w:rPr>
      </w:pPr>
    </w:p>
    <w:p w:rsidR="00911135" w:rsidRDefault="00911135" w:rsidP="00911135">
      <w:pPr>
        <w:pStyle w:val="ConsPlusNormal"/>
        <w:outlineLvl w:val="0"/>
        <w:rPr>
          <w:rFonts w:ascii="Times New Roman" w:hAnsi="Times New Roman" w:cs="Times New Roman"/>
        </w:rPr>
      </w:pPr>
    </w:p>
    <w:p w:rsidR="00911135" w:rsidRPr="00911135" w:rsidRDefault="00911135" w:rsidP="00911135">
      <w:pPr>
        <w:pStyle w:val="ConsPlusNormal"/>
        <w:outlineLvl w:val="0"/>
        <w:rPr>
          <w:rFonts w:ascii="Times New Roman" w:hAnsi="Times New Roman" w:cs="Times New Roman"/>
          <w:sz w:val="28"/>
          <w:szCs w:val="28"/>
        </w:rPr>
      </w:pPr>
      <w:r w:rsidRPr="00911135">
        <w:rPr>
          <w:rFonts w:ascii="Times New Roman" w:hAnsi="Times New Roman" w:cs="Times New Roman"/>
          <w:sz w:val="28"/>
          <w:szCs w:val="28"/>
        </w:rPr>
        <w:t>Глава сельского поселения «Арзгун»                                               Т.М. Евреев</w:t>
      </w:r>
    </w:p>
    <w:p w:rsidR="009846EB" w:rsidRPr="00D21BCC" w:rsidRDefault="009846EB" w:rsidP="0007377F">
      <w:pPr>
        <w:pStyle w:val="ConsPlusNormal"/>
        <w:jc w:val="right"/>
        <w:outlineLvl w:val="0"/>
        <w:rPr>
          <w:rFonts w:ascii="Times New Roman" w:hAnsi="Times New Roman" w:cs="Times New Roman"/>
        </w:rPr>
      </w:pPr>
    </w:p>
    <w:p w:rsidR="00D21BCC" w:rsidRDefault="00D21BCC" w:rsidP="0007377F">
      <w:pPr>
        <w:pStyle w:val="ConsPlusNormal"/>
        <w:jc w:val="right"/>
        <w:outlineLvl w:val="0"/>
      </w:pPr>
    </w:p>
    <w:p w:rsidR="00D21BCC" w:rsidRDefault="00D21BCC" w:rsidP="0007377F">
      <w:pPr>
        <w:pStyle w:val="ConsPlusNormal"/>
        <w:jc w:val="right"/>
        <w:outlineLvl w:val="0"/>
      </w:pPr>
    </w:p>
    <w:p w:rsidR="00D21BCC" w:rsidRDefault="00D21BCC" w:rsidP="0007377F">
      <w:pPr>
        <w:pStyle w:val="ConsPlusNormal"/>
        <w:jc w:val="right"/>
        <w:outlineLvl w:val="0"/>
      </w:pPr>
    </w:p>
    <w:p w:rsidR="00D21BCC" w:rsidRDefault="00D21BCC" w:rsidP="0007377F">
      <w:pPr>
        <w:pStyle w:val="ConsPlusNormal"/>
        <w:jc w:val="right"/>
        <w:outlineLvl w:val="0"/>
      </w:pPr>
    </w:p>
    <w:p w:rsidR="00D21BCC" w:rsidRDefault="00D21BCC" w:rsidP="0007377F">
      <w:pPr>
        <w:pStyle w:val="ConsPlusNormal"/>
        <w:jc w:val="right"/>
        <w:outlineLvl w:val="0"/>
      </w:pPr>
    </w:p>
    <w:p w:rsidR="00D21BCC" w:rsidRDefault="00D21BCC" w:rsidP="0007377F">
      <w:pPr>
        <w:pStyle w:val="ConsPlusNormal"/>
        <w:jc w:val="right"/>
        <w:outlineLvl w:val="0"/>
      </w:pPr>
    </w:p>
    <w:p w:rsidR="00911135" w:rsidRDefault="00911135" w:rsidP="0007377F">
      <w:pPr>
        <w:pStyle w:val="ConsPlusNormal"/>
        <w:jc w:val="right"/>
        <w:outlineLvl w:val="0"/>
      </w:pPr>
    </w:p>
    <w:p w:rsidR="008202CE" w:rsidRDefault="008202CE" w:rsidP="0007377F">
      <w:pPr>
        <w:pStyle w:val="ConsPlusNormal"/>
        <w:jc w:val="right"/>
        <w:outlineLvl w:val="0"/>
      </w:pPr>
    </w:p>
    <w:p w:rsidR="0007377F" w:rsidRDefault="0007377F" w:rsidP="0007377F">
      <w:pPr>
        <w:pStyle w:val="ConsPlusNormal"/>
        <w:jc w:val="right"/>
        <w:outlineLvl w:val="0"/>
      </w:pPr>
      <w:r>
        <w:lastRenderedPageBreak/>
        <w:t>Приложение №1</w:t>
      </w:r>
    </w:p>
    <w:p w:rsidR="00484207" w:rsidRDefault="00484207" w:rsidP="0007377F">
      <w:pPr>
        <w:pStyle w:val="ConsPlusNormal"/>
        <w:jc w:val="right"/>
        <w:outlineLvl w:val="0"/>
      </w:pPr>
    </w:p>
    <w:p w:rsidR="0007377F" w:rsidRDefault="0007377F">
      <w:pPr>
        <w:pStyle w:val="ConsPlusTitle"/>
        <w:jc w:val="center"/>
      </w:pPr>
      <w:bookmarkStart w:id="1" w:name="P33"/>
      <w:bookmarkEnd w:id="1"/>
      <w:r>
        <w:t>АДМИНИСТРАТИВНЫЙ РЕГЛАМЕНТ</w:t>
      </w:r>
    </w:p>
    <w:p w:rsidR="0007377F" w:rsidRDefault="0007377F">
      <w:pPr>
        <w:pStyle w:val="ConsPlusTitle"/>
        <w:jc w:val="center"/>
      </w:pPr>
      <w:r>
        <w:t>ПРЕДОСТАВЛЕНИЯ МУНИЦИПАЛЬНЫХ УСЛУГ В СФЕРЕ ПРИСВОЕНИЯ,</w:t>
      </w:r>
    </w:p>
    <w:p w:rsidR="0007377F" w:rsidRDefault="0007377F">
      <w:pPr>
        <w:pStyle w:val="ConsPlusTitle"/>
        <w:jc w:val="center"/>
      </w:pPr>
      <w:r>
        <w:t>ИЗМЕНЕНИЯ И АННУЛИРОВАНИЯ АДРЕСОВ</w:t>
      </w:r>
    </w:p>
    <w:p w:rsidR="0007377F" w:rsidRDefault="0007377F">
      <w:pPr>
        <w:pStyle w:val="ConsPlusNormal"/>
        <w:jc w:val="center"/>
      </w:pPr>
    </w:p>
    <w:p w:rsidR="0007377F" w:rsidRDefault="0007377F">
      <w:pPr>
        <w:pStyle w:val="ConsPlusNormal"/>
        <w:jc w:val="center"/>
        <w:outlineLvl w:val="1"/>
      </w:pPr>
      <w:r>
        <w:t>1. Общие положения</w:t>
      </w:r>
    </w:p>
    <w:p w:rsidR="0007377F" w:rsidRDefault="0007377F">
      <w:pPr>
        <w:pStyle w:val="ConsPlusNormal"/>
        <w:jc w:val="both"/>
      </w:pPr>
    </w:p>
    <w:p w:rsidR="0007377F" w:rsidRDefault="0007377F">
      <w:pPr>
        <w:pStyle w:val="ConsPlusNormal"/>
        <w:ind w:firstLine="540"/>
        <w:jc w:val="both"/>
      </w:pPr>
      <w:r>
        <w:t>1.1. Административный регламент предоставления муниципальных услуг в сфере присвоения, изменения и аннулирования адресов (далее по тексту - муниципальная услуга) разработан в целях повышения качества и доступности результатов предоставления муниципальной услуги и определяет административные процедуры и действия, сроки и порядок предоставления муниципальной услуги.</w:t>
      </w:r>
    </w:p>
    <w:p w:rsidR="0007377F" w:rsidRDefault="0007377F">
      <w:pPr>
        <w:pStyle w:val="ConsPlusNormal"/>
        <w:ind w:firstLine="540"/>
        <w:jc w:val="both"/>
      </w:pPr>
      <w:r>
        <w:t>1.2. Объектами адресации являются один или несколько объектов недвижимого имущества, в том числе земельные участки, здания, сооружения, помещения и объекты незавершенного строительства.</w:t>
      </w:r>
    </w:p>
    <w:p w:rsidR="0007377F" w:rsidRDefault="0007377F">
      <w:pPr>
        <w:pStyle w:val="ConsPlusNormal"/>
        <w:ind w:firstLine="540"/>
        <w:jc w:val="both"/>
      </w:pPr>
      <w:r>
        <w:t>1.3. В соответствии с настоящим Регламентом предоставляются следующие муниципальные услуги:</w:t>
      </w:r>
    </w:p>
    <w:p w:rsidR="0007377F" w:rsidRDefault="0007377F">
      <w:pPr>
        <w:pStyle w:val="ConsPlusNormal"/>
        <w:ind w:firstLine="540"/>
        <w:jc w:val="both"/>
      </w:pPr>
      <w:r>
        <w:t>1.3.1. Присвоение адреса объекту капитального строительства.</w:t>
      </w:r>
    </w:p>
    <w:p w:rsidR="0007377F" w:rsidRDefault="0007377F">
      <w:pPr>
        <w:pStyle w:val="ConsPlusNormal"/>
        <w:ind w:firstLine="540"/>
        <w:jc w:val="both"/>
      </w:pPr>
      <w:r>
        <w:t>1.3.2. Присвоение адреса земельному участку.</w:t>
      </w:r>
    </w:p>
    <w:p w:rsidR="0007377F" w:rsidRDefault="0007377F">
      <w:pPr>
        <w:pStyle w:val="ConsPlusNormal"/>
        <w:ind w:firstLine="540"/>
        <w:jc w:val="both"/>
      </w:pPr>
      <w:r>
        <w:t>1.3.3. Изменение адреса объекта адресации.</w:t>
      </w:r>
    </w:p>
    <w:p w:rsidR="0007377F" w:rsidRDefault="0007377F">
      <w:pPr>
        <w:pStyle w:val="ConsPlusNormal"/>
        <w:ind w:firstLine="540"/>
        <w:jc w:val="both"/>
      </w:pPr>
      <w:r>
        <w:t>1.3.4. Аннулирование адреса объекта адресации.</w:t>
      </w:r>
    </w:p>
    <w:p w:rsidR="0007377F" w:rsidRDefault="0007377F">
      <w:pPr>
        <w:pStyle w:val="ConsPlusNormal"/>
        <w:ind w:firstLine="540"/>
        <w:jc w:val="both"/>
      </w:pPr>
      <w:r>
        <w:t xml:space="preserve">1.4. Предоставление муниципальной услуги осуществляет Администрация МО </w:t>
      </w:r>
      <w:r w:rsidR="00911135">
        <w:t>СП «Арзгун»</w:t>
      </w:r>
      <w:r>
        <w:t>, далее - уполномоченный орган.</w:t>
      </w:r>
    </w:p>
    <w:p w:rsidR="0007377F" w:rsidRDefault="0007377F">
      <w:pPr>
        <w:pStyle w:val="ConsPlusNormal"/>
        <w:ind w:firstLine="540"/>
        <w:jc w:val="both"/>
      </w:pPr>
      <w:bookmarkStart w:id="2" w:name="P50"/>
      <w:bookmarkEnd w:id="2"/>
      <w:r>
        <w:t>1.5. Муниципальная услуга предоставляется собственникам объектов недвижимого имущества, земельного участка, здания, сооружения, помещения или объекта незавершенного строительства, либо лицам, обладающим одним из следующих вещных прав на объект адресации, не являющийся объектом капитального строительства:</w:t>
      </w:r>
    </w:p>
    <w:p w:rsidR="0007377F" w:rsidRDefault="0007377F">
      <w:pPr>
        <w:pStyle w:val="ConsPlusNormal"/>
        <w:ind w:firstLine="540"/>
        <w:jc w:val="both"/>
      </w:pPr>
      <w:r>
        <w:t>а) право хозяйственного ведения;</w:t>
      </w:r>
    </w:p>
    <w:p w:rsidR="0007377F" w:rsidRDefault="0007377F">
      <w:pPr>
        <w:pStyle w:val="ConsPlusNormal"/>
        <w:ind w:firstLine="540"/>
        <w:jc w:val="both"/>
      </w:pPr>
      <w:r>
        <w:t>б) право оперативного управления;</w:t>
      </w:r>
    </w:p>
    <w:p w:rsidR="0007377F" w:rsidRDefault="0007377F">
      <w:pPr>
        <w:pStyle w:val="ConsPlusNormal"/>
        <w:ind w:firstLine="540"/>
        <w:jc w:val="both"/>
      </w:pPr>
      <w:r>
        <w:t>в) право пожизненно наследуемого владения;</w:t>
      </w:r>
    </w:p>
    <w:p w:rsidR="0007377F" w:rsidRDefault="0007377F">
      <w:pPr>
        <w:pStyle w:val="ConsPlusNormal"/>
        <w:ind w:firstLine="540"/>
        <w:jc w:val="both"/>
      </w:pPr>
      <w:r>
        <w:t>г) право постоянного (бессрочного) пользования.</w:t>
      </w:r>
    </w:p>
    <w:p w:rsidR="0007377F" w:rsidRDefault="0007377F">
      <w:pPr>
        <w:pStyle w:val="ConsPlusNormal"/>
        <w:ind w:firstLine="540"/>
        <w:jc w:val="both"/>
      </w:pPr>
      <w:bookmarkStart w:id="3" w:name="P55"/>
      <w:bookmarkEnd w:id="3"/>
      <w:r>
        <w:t xml:space="preserve">1.6. </w:t>
      </w:r>
      <w:proofErr w:type="gramStart"/>
      <w:r>
        <w:t>С заявлением вправе обратиться представители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roofErr w:type="gramEnd"/>
    </w:p>
    <w:p w:rsidR="0007377F" w:rsidRDefault="0007377F">
      <w:pPr>
        <w:pStyle w:val="ConsPlusNormal"/>
        <w:ind w:firstLine="540"/>
        <w:jc w:val="both"/>
      </w:pPr>
      <w:bookmarkStart w:id="4" w:name="P56"/>
      <w:bookmarkEnd w:id="4"/>
      <w:r>
        <w:t>1.7. 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законодательством Российской Федерации порядке решением общего собрания указанных собственников.</w:t>
      </w:r>
    </w:p>
    <w:p w:rsidR="0007377F" w:rsidRDefault="0007377F">
      <w:pPr>
        <w:pStyle w:val="ConsPlusNormal"/>
        <w:ind w:firstLine="540"/>
        <w:jc w:val="both"/>
      </w:pPr>
      <w:bookmarkStart w:id="5" w:name="P57"/>
      <w:bookmarkEnd w:id="5"/>
      <w:r>
        <w:t xml:space="preserve">1.8. </w:t>
      </w:r>
      <w:proofErr w:type="gramStart"/>
      <w:r>
        <w:t>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законодательством Российской Федерации порядке решением общего собрания членов такого некоммерческого объединения.</w:t>
      </w:r>
      <w:proofErr w:type="gramEnd"/>
    </w:p>
    <w:p w:rsidR="0007377F" w:rsidRDefault="0007377F">
      <w:pPr>
        <w:pStyle w:val="ConsPlusNormal"/>
        <w:ind w:firstLine="540"/>
        <w:jc w:val="both"/>
      </w:pPr>
      <w:r>
        <w:t>1.9. Порядок информирования о предоставлении муниципальной услуги.</w:t>
      </w:r>
    </w:p>
    <w:p w:rsidR="0007377F" w:rsidRDefault="0007377F">
      <w:pPr>
        <w:pStyle w:val="ConsPlusNormal"/>
        <w:ind w:firstLine="540"/>
        <w:jc w:val="both"/>
      </w:pPr>
      <w:r>
        <w:t>1.9.1. Информация о месте нахождения и графике работы органа, предоставляющего муниципальную услу</w:t>
      </w:r>
      <w:r w:rsidR="00F35214">
        <w:t>гу, предоставляется заявителям:</w:t>
      </w:r>
    </w:p>
    <w:p w:rsidR="00F35214" w:rsidRDefault="00F35214">
      <w:pPr>
        <w:pStyle w:val="ConsPlusNormal"/>
        <w:ind w:firstLine="540"/>
        <w:jc w:val="both"/>
      </w:pPr>
      <w:r>
        <w:t>а) по телефону для консультаций по номеру 8(30149) 92-157.</w:t>
      </w:r>
    </w:p>
    <w:p w:rsidR="00F35214" w:rsidRDefault="00F35214">
      <w:pPr>
        <w:pStyle w:val="ConsPlusNormal"/>
        <w:ind w:firstLine="540"/>
        <w:jc w:val="both"/>
      </w:pPr>
      <w:r>
        <w:t>б) ГБУ «Многофункциональный центр Республики Бурятия по предоставлению государственных и муниципальных услуг» тел. 8 (30149)43-103, 43-105.</w:t>
      </w:r>
    </w:p>
    <w:p w:rsidR="00F35214" w:rsidRDefault="00F35214">
      <w:pPr>
        <w:pStyle w:val="ConsPlusNormal"/>
        <w:ind w:firstLine="540"/>
        <w:jc w:val="both"/>
      </w:pPr>
      <w:r>
        <w:t xml:space="preserve">в) при личном обращении к специалистам </w:t>
      </w:r>
      <w:proofErr w:type="spellStart"/>
      <w:r>
        <w:t>умолномоченного</w:t>
      </w:r>
      <w:proofErr w:type="spellEnd"/>
      <w:r>
        <w:t xml:space="preserve"> органа или письменном обращении в уполномоченный орган по адресу:</w:t>
      </w:r>
    </w:p>
    <w:p w:rsidR="00F35214" w:rsidRDefault="00F35214">
      <w:pPr>
        <w:pStyle w:val="ConsPlusNormal"/>
        <w:ind w:firstLine="540"/>
        <w:jc w:val="both"/>
      </w:pPr>
      <w:r>
        <w:t xml:space="preserve">671635 Республика Бурятия, Курумканский район, с. Арзгун, ул. ген. Цыденова,2 </w:t>
      </w:r>
    </w:p>
    <w:p w:rsidR="00F35214" w:rsidRDefault="00F35214">
      <w:pPr>
        <w:pStyle w:val="ConsPlusNormal"/>
        <w:ind w:firstLine="540"/>
        <w:jc w:val="both"/>
      </w:pPr>
      <w:r>
        <w:lastRenderedPageBreak/>
        <w:t>График работы уполномоченного органа:</w:t>
      </w:r>
    </w:p>
    <w:p w:rsidR="00F35214" w:rsidRDefault="00F35214">
      <w:pPr>
        <w:pStyle w:val="ConsPlusNormal"/>
        <w:ind w:firstLine="540"/>
        <w:jc w:val="both"/>
      </w:pPr>
      <w:r>
        <w:t>Понедельник – пятница: с 8ч. 30 мин. До 17 час. 00 мин.</w:t>
      </w:r>
    </w:p>
    <w:p w:rsidR="00F35214" w:rsidRDefault="00F35214">
      <w:pPr>
        <w:pStyle w:val="ConsPlusNormal"/>
        <w:ind w:firstLine="540"/>
        <w:jc w:val="both"/>
      </w:pPr>
      <w:r>
        <w:t>Суббота, воскресенье: выходной день.</w:t>
      </w:r>
    </w:p>
    <w:p w:rsidR="00F35214" w:rsidRDefault="00F35214">
      <w:pPr>
        <w:pStyle w:val="ConsPlusNormal"/>
        <w:ind w:firstLine="540"/>
        <w:jc w:val="both"/>
      </w:pPr>
      <w:r>
        <w:t>Адрес электронной почты уполномоченного органа:</w:t>
      </w:r>
    </w:p>
    <w:p w:rsidR="00F35214" w:rsidRDefault="00F35214">
      <w:pPr>
        <w:pStyle w:val="ConsPlusNormal"/>
        <w:ind w:firstLine="540"/>
        <w:jc w:val="both"/>
      </w:pPr>
      <w:r>
        <w:rPr>
          <w:lang w:val="en-US"/>
        </w:rPr>
        <w:t>admarzgun@yandex.ru</w:t>
      </w:r>
      <w:r>
        <w:t xml:space="preserve"> </w:t>
      </w:r>
    </w:p>
    <w:p w:rsidR="0007377F" w:rsidRDefault="0007377F">
      <w:pPr>
        <w:pStyle w:val="ConsPlusNormal"/>
        <w:ind w:firstLine="540"/>
        <w:jc w:val="both"/>
        <w:rPr>
          <w:lang w:val="en-US"/>
        </w:rPr>
      </w:pPr>
      <w:r>
        <w:t>1.9.2. Информация о месте нахождения и графике работы организаций, участвующих в предоставлении муниципальной услуги:</w:t>
      </w:r>
    </w:p>
    <w:p w:rsidR="00F35214" w:rsidRDefault="00B52C8B">
      <w:pPr>
        <w:pStyle w:val="ConsPlusNormal"/>
        <w:ind w:firstLine="540"/>
        <w:jc w:val="both"/>
      </w:pPr>
      <w:r>
        <w:t>а</w:t>
      </w:r>
      <w:r w:rsidR="00F35214" w:rsidRPr="00B52C8B">
        <w:t>)</w:t>
      </w:r>
      <w:r>
        <w:t xml:space="preserve"> ГБУ «МФЦ РБ»:</w:t>
      </w:r>
      <w:r w:rsidR="00B37F77">
        <w:t xml:space="preserve"> 671640 </w:t>
      </w:r>
      <w:r>
        <w:t>Республика Бурятия, Курумканский район, с. Курумкан</w:t>
      </w:r>
      <w:r w:rsidR="00B37F77">
        <w:t xml:space="preserve">, ул. Школьная, 2 </w:t>
      </w:r>
    </w:p>
    <w:p w:rsidR="00B37F77" w:rsidRDefault="00B37F77">
      <w:pPr>
        <w:pStyle w:val="ConsPlusNormal"/>
        <w:ind w:firstLine="540"/>
        <w:jc w:val="both"/>
        <w:rPr>
          <w:lang w:val="en-US"/>
        </w:rPr>
      </w:pPr>
      <w:r>
        <w:t xml:space="preserve">Адрес электронной почты: </w:t>
      </w:r>
      <w:hyperlink r:id="rId6" w:history="1">
        <w:r w:rsidRPr="00B37F77">
          <w:rPr>
            <w:rStyle w:val="a5"/>
            <w:color w:val="auto"/>
            <w:lang w:val="en-US"/>
          </w:rPr>
          <w:t>mfckrm</w:t>
        </w:r>
        <w:r w:rsidRPr="00B37F77">
          <w:rPr>
            <w:rStyle w:val="a5"/>
            <w:color w:val="auto"/>
          </w:rPr>
          <w:t>@</w:t>
        </w:r>
        <w:r w:rsidRPr="00B37F77">
          <w:rPr>
            <w:rStyle w:val="a5"/>
            <w:color w:val="auto"/>
            <w:lang w:val="en-US"/>
          </w:rPr>
          <w:t>mail</w:t>
        </w:r>
        <w:r w:rsidRPr="00B37F77">
          <w:rPr>
            <w:rStyle w:val="a5"/>
            <w:color w:val="auto"/>
          </w:rPr>
          <w:t>.</w:t>
        </w:r>
        <w:proofErr w:type="spellStart"/>
        <w:r w:rsidRPr="00B37F77">
          <w:rPr>
            <w:rStyle w:val="a5"/>
            <w:color w:val="auto"/>
            <w:lang w:val="en-US"/>
          </w:rPr>
          <w:t>ru</w:t>
        </w:r>
        <w:proofErr w:type="spellEnd"/>
      </w:hyperlink>
    </w:p>
    <w:p w:rsidR="00B37F77" w:rsidRDefault="00B37F77">
      <w:pPr>
        <w:pStyle w:val="ConsPlusNormal"/>
        <w:ind w:firstLine="540"/>
        <w:jc w:val="both"/>
      </w:pPr>
      <w:r>
        <w:t>График работы:</w:t>
      </w:r>
    </w:p>
    <w:p w:rsidR="00B37F77" w:rsidRDefault="00B37F77" w:rsidP="00B37F77">
      <w:pPr>
        <w:pStyle w:val="ConsPlusNormal"/>
        <w:ind w:firstLine="540"/>
        <w:jc w:val="both"/>
      </w:pPr>
      <w:r>
        <w:t>Понедельник – пятница: с 8ч. 30 мин. До 17 час. 00 мин.</w:t>
      </w:r>
    </w:p>
    <w:p w:rsidR="00B37F77" w:rsidRDefault="00B37F77" w:rsidP="00B37F77">
      <w:pPr>
        <w:pStyle w:val="ConsPlusNormal"/>
        <w:ind w:firstLine="540"/>
        <w:jc w:val="both"/>
      </w:pPr>
      <w:r>
        <w:t>Суббота, воскресенье: выходной день.</w:t>
      </w:r>
    </w:p>
    <w:p w:rsidR="00B37F77" w:rsidRDefault="00B37F77">
      <w:pPr>
        <w:pStyle w:val="ConsPlusNormal"/>
        <w:ind w:firstLine="540"/>
        <w:jc w:val="both"/>
      </w:pPr>
      <w:r>
        <w:t>Перерыв на обед: с 12ч 00 мин до 13 ч 00 мин.</w:t>
      </w:r>
    </w:p>
    <w:p w:rsidR="00B37F77" w:rsidRDefault="00B37F77">
      <w:pPr>
        <w:pStyle w:val="ConsPlusNormal"/>
        <w:ind w:firstLine="540"/>
        <w:jc w:val="both"/>
      </w:pPr>
      <w:r>
        <w:t>б) Управление Федеральной службы государственной регистрации, кадастра и картографии по Республике Бурятия</w:t>
      </w:r>
      <w:r w:rsidRPr="00B37F77">
        <w:t xml:space="preserve"> </w:t>
      </w:r>
      <w:r>
        <w:t xml:space="preserve">Республика Бурятия, </w:t>
      </w:r>
      <w:proofErr w:type="gramStart"/>
      <w:r>
        <w:t>г</w:t>
      </w:r>
      <w:proofErr w:type="gramEnd"/>
      <w:r>
        <w:t xml:space="preserve">. Улан-Удэ, ул. </w:t>
      </w:r>
      <w:proofErr w:type="spellStart"/>
      <w:r>
        <w:t>Борсоева</w:t>
      </w:r>
      <w:proofErr w:type="spellEnd"/>
      <w:r>
        <w:t>, 13е, тел. (3012) 29-70-90. Адрес официального сайта</w:t>
      </w:r>
      <w:r w:rsidRPr="00B37F77">
        <w:t xml:space="preserve">: </w:t>
      </w:r>
      <w:hyperlink r:id="rId7" w:history="1">
        <w:r w:rsidRPr="00B37F77">
          <w:rPr>
            <w:rStyle w:val="a5"/>
            <w:color w:val="auto"/>
            <w:lang w:val="en-US"/>
          </w:rPr>
          <w:t>www.rosreester.ru</w:t>
        </w:r>
      </w:hyperlink>
    </w:p>
    <w:p w:rsidR="00B37F77" w:rsidRDefault="00B37F77">
      <w:pPr>
        <w:pStyle w:val="ConsPlusNormal"/>
        <w:ind w:firstLine="540"/>
        <w:jc w:val="both"/>
      </w:pPr>
      <w:r>
        <w:t>График работы:</w:t>
      </w:r>
    </w:p>
    <w:p w:rsidR="00B37F77" w:rsidRDefault="00B37F77">
      <w:pPr>
        <w:pStyle w:val="ConsPlusNormal"/>
        <w:ind w:firstLine="540"/>
        <w:jc w:val="both"/>
      </w:pPr>
      <w:r>
        <w:t>Понедельник с 8.00 до 17.30 ч</w:t>
      </w:r>
    </w:p>
    <w:p w:rsidR="00B37F77" w:rsidRDefault="00B37F77">
      <w:pPr>
        <w:pStyle w:val="ConsPlusNormal"/>
        <w:ind w:firstLine="540"/>
        <w:jc w:val="both"/>
      </w:pPr>
      <w:r>
        <w:t>Вторник с 8.00 ч до 19.00 ч</w:t>
      </w:r>
    </w:p>
    <w:p w:rsidR="00B37F77" w:rsidRDefault="00B37F77">
      <w:pPr>
        <w:pStyle w:val="ConsPlusNormal"/>
        <w:ind w:firstLine="540"/>
        <w:jc w:val="both"/>
      </w:pPr>
      <w:r>
        <w:t>Среда с 8.00 до 17.30 ч</w:t>
      </w:r>
    </w:p>
    <w:p w:rsidR="00B37F77" w:rsidRDefault="00B37F77">
      <w:pPr>
        <w:pStyle w:val="ConsPlusNormal"/>
        <w:ind w:firstLine="540"/>
        <w:jc w:val="both"/>
      </w:pPr>
      <w:r>
        <w:t xml:space="preserve">Четверг </w:t>
      </w:r>
      <w:r w:rsidR="002F76C1">
        <w:t>с 8.00 до 16.00 ч</w:t>
      </w:r>
    </w:p>
    <w:p w:rsidR="002F76C1" w:rsidRDefault="002F76C1">
      <w:pPr>
        <w:pStyle w:val="ConsPlusNormal"/>
        <w:ind w:firstLine="540"/>
        <w:jc w:val="both"/>
      </w:pPr>
      <w:r>
        <w:t>Пятница с 8.00 до 16.00 ч</w:t>
      </w:r>
    </w:p>
    <w:p w:rsidR="002F76C1" w:rsidRDefault="002F76C1">
      <w:pPr>
        <w:pStyle w:val="ConsPlusNormal"/>
        <w:ind w:firstLine="540"/>
        <w:jc w:val="both"/>
      </w:pPr>
      <w:r>
        <w:t>Суббота с 8.00 до 16.00 ч</w:t>
      </w:r>
    </w:p>
    <w:p w:rsidR="002F76C1" w:rsidRDefault="002F76C1">
      <w:pPr>
        <w:pStyle w:val="ConsPlusNormal"/>
        <w:ind w:firstLine="540"/>
        <w:jc w:val="both"/>
      </w:pPr>
      <w:r>
        <w:t>в) Федеральное бюджетное учреждение «Кадастровая палата»:</w:t>
      </w:r>
    </w:p>
    <w:p w:rsidR="002F76C1" w:rsidRDefault="002F76C1">
      <w:pPr>
        <w:pStyle w:val="ConsPlusNormal"/>
        <w:ind w:firstLine="540"/>
        <w:jc w:val="both"/>
      </w:pPr>
      <w:r>
        <w:t>_________________________________________________________, тел.:__________________</w:t>
      </w:r>
    </w:p>
    <w:p w:rsidR="002F76C1" w:rsidRDefault="002F76C1">
      <w:pPr>
        <w:pStyle w:val="ConsPlusNormal"/>
        <w:ind w:firstLine="540"/>
        <w:jc w:val="both"/>
      </w:pPr>
      <w:r>
        <w:t xml:space="preserve">Адрес (электронный адрес) для направления </w:t>
      </w:r>
      <w:proofErr w:type="spellStart"/>
      <w:r>
        <w:t>обращений:______________________________</w:t>
      </w:r>
      <w:proofErr w:type="spellEnd"/>
      <w:r>
        <w:t>.</w:t>
      </w:r>
    </w:p>
    <w:p w:rsidR="002F76C1" w:rsidRPr="00B37F77" w:rsidRDefault="002F76C1">
      <w:pPr>
        <w:pStyle w:val="ConsPlusNormal"/>
        <w:ind w:firstLine="540"/>
        <w:jc w:val="both"/>
      </w:pPr>
      <w:r>
        <w:t>График приема заявителей специалистами федерального бюджетного учреждения «Кадастровая палата»:</w:t>
      </w:r>
    </w:p>
    <w:p w:rsidR="00B37F77" w:rsidRPr="00B37F77" w:rsidRDefault="00B37F77">
      <w:pPr>
        <w:pStyle w:val="ConsPlusNormal"/>
        <w:ind w:firstLine="540"/>
        <w:jc w:val="both"/>
      </w:pPr>
    </w:p>
    <w:p w:rsidR="00B37F77" w:rsidRPr="00B37F77" w:rsidRDefault="00B37F77">
      <w:pPr>
        <w:pStyle w:val="ConsPlusNormal"/>
        <w:ind w:firstLine="540"/>
        <w:jc w:val="both"/>
      </w:pPr>
    </w:p>
    <w:p w:rsidR="0007377F" w:rsidRDefault="0007377F">
      <w:pPr>
        <w:pStyle w:val="ConsPlusNormal"/>
        <w:ind w:firstLine="540"/>
        <w:jc w:val="both"/>
      </w:pPr>
      <w:r>
        <w:t>1.9.3. Информация по предоставлению муниципальной услуги размещается:</w:t>
      </w:r>
    </w:p>
    <w:p w:rsidR="0007377F" w:rsidRDefault="0007377F">
      <w:pPr>
        <w:pStyle w:val="ConsPlusNormal"/>
        <w:ind w:firstLine="540"/>
        <w:jc w:val="both"/>
      </w:pPr>
      <w:r>
        <w:t>- в федеральной государственной информационной системе "Единый портал государственных и муниципальных услуг (функций)" (далее - Единый портал) http://www.gosuslugi.ru/;</w:t>
      </w:r>
    </w:p>
    <w:p w:rsidR="0007377F" w:rsidRDefault="0007377F">
      <w:pPr>
        <w:pStyle w:val="ConsPlusNormal"/>
        <w:ind w:firstLine="540"/>
        <w:jc w:val="both"/>
      </w:pPr>
      <w:r>
        <w:t>- на информационных стендах уполномоченного органа.</w:t>
      </w:r>
    </w:p>
    <w:p w:rsidR="0007377F" w:rsidRDefault="0007377F">
      <w:pPr>
        <w:pStyle w:val="ConsPlusNormal"/>
        <w:ind w:firstLine="540"/>
        <w:jc w:val="both"/>
      </w:pPr>
      <w:r>
        <w:t>Информационные стенды оборудуются в доступном для заявителя месте.</w:t>
      </w:r>
    </w:p>
    <w:p w:rsidR="0007377F" w:rsidRDefault="0007377F">
      <w:pPr>
        <w:pStyle w:val="ConsPlusNormal"/>
        <w:ind w:firstLine="540"/>
        <w:jc w:val="both"/>
      </w:pPr>
      <w:r>
        <w:t>На стендах в местах предоставления муниципальной услуги размещаются следующие информационные материалы:</w:t>
      </w:r>
    </w:p>
    <w:p w:rsidR="0007377F" w:rsidRDefault="0007377F">
      <w:pPr>
        <w:pStyle w:val="ConsPlusNormal"/>
        <w:ind w:firstLine="540"/>
        <w:jc w:val="both"/>
      </w:pPr>
      <w:r>
        <w:t>- исчерпывающая информация о порядке предоставления муниципальной услуги (в виде блок-схемы, наглядно отображающей алгоритм прохождения административных процедур);</w:t>
      </w:r>
    </w:p>
    <w:p w:rsidR="0007377F" w:rsidRDefault="0007377F">
      <w:pPr>
        <w:pStyle w:val="ConsPlusNormal"/>
        <w:ind w:firstLine="540"/>
        <w:jc w:val="both"/>
      </w:pPr>
      <w:r>
        <w:t>- перечень документов, направляемых заявителем, и требования, предъявляемые к этим документам;</w:t>
      </w:r>
    </w:p>
    <w:p w:rsidR="0007377F" w:rsidRDefault="0007377F">
      <w:pPr>
        <w:pStyle w:val="ConsPlusNormal"/>
        <w:ind w:firstLine="540"/>
        <w:jc w:val="both"/>
      </w:pPr>
      <w:r>
        <w:t>- формы документов для заполнения, образцы заполнения документов;</w:t>
      </w:r>
    </w:p>
    <w:p w:rsidR="0007377F" w:rsidRDefault="0007377F">
      <w:pPr>
        <w:pStyle w:val="ConsPlusNormal"/>
        <w:ind w:firstLine="540"/>
        <w:jc w:val="both"/>
      </w:pPr>
      <w:r>
        <w:t>- перечень оснований для отказа в предоставлении муниципальной услуги;</w:t>
      </w:r>
    </w:p>
    <w:p w:rsidR="0007377F" w:rsidRDefault="0007377F">
      <w:pPr>
        <w:pStyle w:val="ConsPlusNormal"/>
        <w:ind w:firstLine="540"/>
        <w:jc w:val="both"/>
      </w:pPr>
      <w:r>
        <w:t>- порядок обжалования решения, действий или бездействия должностных лиц, предоставляющих муниципальную услугу.</w:t>
      </w:r>
    </w:p>
    <w:p w:rsidR="0007377F" w:rsidRDefault="0007377F">
      <w:pPr>
        <w:pStyle w:val="ConsPlusNormal"/>
        <w:ind w:firstLine="540"/>
        <w:jc w:val="both"/>
      </w:pPr>
      <w:r>
        <w:t>Тексты материалов печатаются удобным для чтения шрифтом (размер не менее 14), без исправлений, наиболее важные места выделяются полужирным шрифтом.</w:t>
      </w:r>
    </w:p>
    <w:p w:rsidR="0007377F" w:rsidRDefault="0007377F">
      <w:pPr>
        <w:pStyle w:val="ConsPlusNormal"/>
        <w:jc w:val="both"/>
      </w:pPr>
    </w:p>
    <w:p w:rsidR="0007377F" w:rsidRDefault="0007377F">
      <w:pPr>
        <w:pStyle w:val="ConsPlusNormal"/>
        <w:jc w:val="center"/>
        <w:outlineLvl w:val="1"/>
      </w:pPr>
      <w:r>
        <w:t>2. Стандарт предоставления муниципальной услуги</w:t>
      </w:r>
    </w:p>
    <w:p w:rsidR="0007377F" w:rsidRDefault="0007377F">
      <w:pPr>
        <w:pStyle w:val="ConsPlusNormal"/>
        <w:jc w:val="both"/>
      </w:pPr>
    </w:p>
    <w:p w:rsidR="0007377F" w:rsidRDefault="0007377F">
      <w:pPr>
        <w:pStyle w:val="ConsPlusNormal"/>
        <w:ind w:firstLine="540"/>
        <w:jc w:val="both"/>
      </w:pPr>
      <w:r>
        <w:t>2.1. Наименование муниципальной услуги:</w:t>
      </w:r>
    </w:p>
    <w:p w:rsidR="0007377F" w:rsidRDefault="0007377F">
      <w:pPr>
        <w:pStyle w:val="ConsPlusNormal"/>
        <w:ind w:firstLine="540"/>
        <w:jc w:val="both"/>
      </w:pPr>
      <w:r>
        <w:t>"Присвоение адреса объекту капитального строительства", "Присвоение адреса земельному участку", "Изменение адреса объекта адресации", "Аннулирование адреса объекта адресации".</w:t>
      </w:r>
    </w:p>
    <w:p w:rsidR="0007377F" w:rsidRDefault="0007377F">
      <w:pPr>
        <w:pStyle w:val="ConsPlusNormal"/>
        <w:ind w:firstLine="540"/>
        <w:jc w:val="both"/>
      </w:pPr>
      <w:r>
        <w:lastRenderedPageBreak/>
        <w:t xml:space="preserve">2.2. Предоставление муниципальной услуги </w:t>
      </w:r>
      <w:r w:rsidR="002F76C1">
        <w:t xml:space="preserve">осуществляется Администрацией муниципального образования сельского поселения «Арзгун». </w:t>
      </w:r>
    </w:p>
    <w:p w:rsidR="0007377F" w:rsidRDefault="0007377F">
      <w:pPr>
        <w:pStyle w:val="ConsPlusNormal"/>
        <w:ind w:firstLine="540"/>
        <w:jc w:val="both"/>
      </w:pPr>
      <w:r>
        <w:t>2.3. Результат предоставления муниципальной услуги:</w:t>
      </w:r>
    </w:p>
    <w:p w:rsidR="0007377F" w:rsidRDefault="0007377F">
      <w:pPr>
        <w:pStyle w:val="ConsPlusNormal"/>
        <w:ind w:firstLine="540"/>
        <w:jc w:val="both"/>
      </w:pPr>
      <w:r>
        <w:t>- решение уполномоченного органа о присвоении адреса объекту капитального строительства;</w:t>
      </w:r>
    </w:p>
    <w:p w:rsidR="0007377F" w:rsidRDefault="0007377F">
      <w:pPr>
        <w:pStyle w:val="ConsPlusNormal"/>
        <w:ind w:firstLine="540"/>
        <w:jc w:val="both"/>
      </w:pPr>
      <w:r>
        <w:t>- решение уполномоченного органа о присвоении адреса земельному участку;</w:t>
      </w:r>
    </w:p>
    <w:p w:rsidR="0007377F" w:rsidRDefault="0007377F">
      <w:pPr>
        <w:pStyle w:val="ConsPlusNormal"/>
        <w:ind w:firstLine="540"/>
        <w:jc w:val="both"/>
      </w:pPr>
      <w:r>
        <w:t>- решение уполномоченного органа об изменении адреса;</w:t>
      </w:r>
    </w:p>
    <w:p w:rsidR="0007377F" w:rsidRDefault="0007377F">
      <w:pPr>
        <w:pStyle w:val="ConsPlusNormal"/>
        <w:ind w:firstLine="540"/>
        <w:jc w:val="both"/>
      </w:pPr>
      <w:r>
        <w:t>- решение уполномоченного органа об аннулировании адреса;</w:t>
      </w:r>
    </w:p>
    <w:p w:rsidR="0007377F" w:rsidRDefault="0007377F">
      <w:pPr>
        <w:pStyle w:val="ConsPlusNormal"/>
        <w:ind w:firstLine="540"/>
        <w:jc w:val="both"/>
      </w:pPr>
      <w:r>
        <w:t>- решение уполномоченного органа об отказе в присвоении, изменении или аннулировании адреса.</w:t>
      </w:r>
    </w:p>
    <w:p w:rsidR="0007377F" w:rsidRDefault="0007377F">
      <w:pPr>
        <w:pStyle w:val="ConsPlusNormal"/>
        <w:ind w:firstLine="540"/>
        <w:jc w:val="both"/>
      </w:pPr>
      <w:r>
        <w:t>Решения уполномоченного органа оформляются в форме распоряжений Комитета.</w:t>
      </w:r>
    </w:p>
    <w:p w:rsidR="0007377F" w:rsidRDefault="0007377F">
      <w:pPr>
        <w:pStyle w:val="ConsPlusNormal"/>
        <w:ind w:firstLine="540"/>
        <w:jc w:val="both"/>
      </w:pPr>
      <w:r>
        <w:t>2.4. Срок предоставления муниципальной услуги:</w:t>
      </w:r>
    </w:p>
    <w:p w:rsidR="0007377F" w:rsidRDefault="0007377F">
      <w:pPr>
        <w:pStyle w:val="ConsPlusNormal"/>
        <w:ind w:firstLine="540"/>
        <w:jc w:val="both"/>
      </w:pPr>
      <w:bookmarkStart w:id="6" w:name="P128"/>
      <w:bookmarkEnd w:id="6"/>
      <w:r>
        <w:t xml:space="preserve">2.4.1. </w:t>
      </w:r>
      <w:r w:rsidRPr="009846EB">
        <w:t xml:space="preserve">Решение о присвоении, изменении и аннулировании адреса, а также решение об отказе в таком присвоении, изменении и аннулировании адреса принимаются уполномоченным органом в срок не более чем </w:t>
      </w:r>
      <w:r w:rsidRPr="009846EB">
        <w:rPr>
          <w:b/>
        </w:rPr>
        <w:t>5 рабочих дней</w:t>
      </w:r>
      <w:r w:rsidRPr="009846EB">
        <w:t xml:space="preserve"> со дня поступления заявления.</w:t>
      </w:r>
    </w:p>
    <w:p w:rsidR="0007377F" w:rsidRDefault="0007377F">
      <w:pPr>
        <w:pStyle w:val="ConsPlusNormal"/>
        <w:ind w:firstLine="540"/>
        <w:jc w:val="both"/>
      </w:pPr>
      <w:r>
        <w:t>2.4.2. Решение уполномоченного органа о присвоении объекту адресации адреса или аннулировании его адреса, а также решение об отказе в таком присвоении или аннулировании адреса направляются уполномоченным органом заявителю (представителю заявителя) одним из способов, указанным в заявлении:</w:t>
      </w:r>
    </w:p>
    <w:p w:rsidR="0007377F" w:rsidRDefault="0007377F">
      <w:pPr>
        <w:pStyle w:val="ConsPlusNormal"/>
        <w:ind w:firstLine="540"/>
        <w:jc w:val="both"/>
      </w:pPr>
      <w:r>
        <w:t xml:space="preserve">- в форме электронного документа с использованием информационно-телекоммуникационных сетей общего пользования, в том числе Единого портала, региональных порталов или Портала адресной системы, не позднее одного рабочего дня со дня истечения срока, указанного в </w:t>
      </w:r>
      <w:hyperlink w:anchor="P128" w:history="1">
        <w:r w:rsidRPr="002F76C1">
          <w:t>пункте 2.4.1</w:t>
        </w:r>
      </w:hyperlink>
      <w:r>
        <w:t xml:space="preserve"> настоящего Административного регламента;</w:t>
      </w:r>
    </w:p>
    <w:p w:rsidR="0007377F" w:rsidRDefault="0007377F">
      <w:pPr>
        <w:pStyle w:val="ConsPlusNormal"/>
        <w:ind w:firstLine="540"/>
        <w:jc w:val="both"/>
      </w:pPr>
      <w:r>
        <w:t xml:space="preserve">- 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рабочим днем со дня </w:t>
      </w:r>
      <w:proofErr w:type="gramStart"/>
      <w:r>
        <w:t>истечения</w:t>
      </w:r>
      <w:proofErr w:type="gramEnd"/>
      <w:r>
        <w:t xml:space="preserve"> установленного </w:t>
      </w:r>
      <w:hyperlink w:anchor="P128" w:history="1">
        <w:r w:rsidRPr="002F76C1">
          <w:t>пунктом 2.4.1</w:t>
        </w:r>
      </w:hyperlink>
      <w:r>
        <w:t xml:space="preserve"> настоящего Административного регламента срока, посредством почтового отправления по указанному в заявлении почтовому адресу.</w:t>
      </w:r>
    </w:p>
    <w:p w:rsidR="0007377F" w:rsidRDefault="0007377F">
      <w:pPr>
        <w:pStyle w:val="ConsPlusNormal"/>
        <w:ind w:firstLine="540"/>
        <w:jc w:val="both"/>
      </w:pPr>
      <w:proofErr w:type="gramStart"/>
      <w:r>
        <w:t xml:space="preserve">При наличии в заявлении указания о выдаче решения о присвоении объекту адресации адреса или аннулировании его адреса, решения об отказе в таком присвоении или аннулировании через многофункциональный центр, по месту представления заявления уполномоченный орган обеспечивает передачу документа в многофункциональный центр для выдачи заявителю не позднее рабочего дня, следующего за днем истечения срока, </w:t>
      </w:r>
      <w:r w:rsidRPr="002F76C1">
        <w:t xml:space="preserve">установленного </w:t>
      </w:r>
      <w:hyperlink w:anchor="P128" w:history="1">
        <w:r w:rsidRPr="002F76C1">
          <w:t>пунктом 2.4.1</w:t>
        </w:r>
      </w:hyperlink>
      <w:r>
        <w:t xml:space="preserve"> настоящего Административного регламента.</w:t>
      </w:r>
      <w:proofErr w:type="gramEnd"/>
    </w:p>
    <w:p w:rsidR="0007377F" w:rsidRDefault="0007377F">
      <w:pPr>
        <w:pStyle w:val="ConsPlusNormal"/>
        <w:ind w:firstLine="540"/>
        <w:jc w:val="both"/>
      </w:pPr>
      <w:r>
        <w:t>2.5. Перечень нормативных правовых актов, регулирующих отношения, возникающие в связи с предоставлением муниципальной услуги:</w:t>
      </w:r>
    </w:p>
    <w:p w:rsidR="0007377F" w:rsidRDefault="0007377F">
      <w:pPr>
        <w:pStyle w:val="ConsPlusNormal"/>
        <w:ind w:firstLine="540"/>
        <w:jc w:val="both"/>
      </w:pPr>
      <w:r w:rsidRPr="002F76C1">
        <w:t xml:space="preserve">- </w:t>
      </w:r>
      <w:hyperlink r:id="rId8" w:history="1">
        <w:r w:rsidRPr="002F76C1">
          <w:t>Конституция</w:t>
        </w:r>
      </w:hyperlink>
      <w:r>
        <w:t xml:space="preserve"> Российской Федерации от 12.12.1993 ("Российская газета", 1993, N 237);</w:t>
      </w:r>
    </w:p>
    <w:p w:rsidR="0007377F" w:rsidRDefault="0007377F">
      <w:pPr>
        <w:pStyle w:val="ConsPlusNormal"/>
        <w:ind w:firstLine="540"/>
        <w:jc w:val="both"/>
      </w:pPr>
      <w:r>
        <w:t xml:space="preserve">- Земельный </w:t>
      </w:r>
      <w:hyperlink r:id="rId9" w:history="1">
        <w:r w:rsidRPr="002F76C1">
          <w:t>кодекс</w:t>
        </w:r>
      </w:hyperlink>
      <w:r>
        <w:t xml:space="preserve"> Российской Федерации от 25.10.2001 N 136-ФЗ ("Российская газета", N 211 - 212, 30.10.2001);</w:t>
      </w:r>
    </w:p>
    <w:p w:rsidR="0007377F" w:rsidRDefault="0007377F">
      <w:pPr>
        <w:pStyle w:val="ConsPlusNormal"/>
        <w:ind w:firstLine="540"/>
        <w:jc w:val="both"/>
      </w:pPr>
      <w:r>
        <w:t xml:space="preserve">- Градостроительный </w:t>
      </w:r>
      <w:hyperlink r:id="rId10" w:history="1">
        <w:r w:rsidRPr="002F76C1">
          <w:t>кодекс</w:t>
        </w:r>
      </w:hyperlink>
      <w:r>
        <w:t xml:space="preserve"> Российской Федерации от 29.12.2004 N 190-ФЗ ("Российская газета", N 290, 30.12.2004);</w:t>
      </w:r>
    </w:p>
    <w:p w:rsidR="0007377F" w:rsidRDefault="0007377F">
      <w:pPr>
        <w:pStyle w:val="ConsPlusNormal"/>
        <w:ind w:firstLine="540"/>
        <w:jc w:val="both"/>
      </w:pPr>
      <w:r>
        <w:t xml:space="preserve">- Федеральный </w:t>
      </w:r>
      <w:hyperlink r:id="rId11" w:history="1">
        <w:r w:rsidRPr="002F76C1">
          <w:t>закон</w:t>
        </w:r>
      </w:hyperlink>
      <w:r>
        <w:t xml:space="preserve"> от 21.07.1997 N 122-ФЗ "О государственной регистрации прав на недвижимое имущество и сделок с ним" ("Российская газета", N 145 от 30.07.1997);</w:t>
      </w:r>
    </w:p>
    <w:p w:rsidR="0007377F" w:rsidRDefault="0007377F">
      <w:pPr>
        <w:pStyle w:val="ConsPlusNormal"/>
        <w:ind w:firstLine="540"/>
        <w:jc w:val="both"/>
      </w:pPr>
      <w:r>
        <w:t>- Федеральный</w:t>
      </w:r>
      <w:r w:rsidRPr="002F76C1">
        <w:t xml:space="preserve"> </w:t>
      </w:r>
      <w:hyperlink r:id="rId12" w:history="1">
        <w:r w:rsidRPr="002F76C1">
          <w:t>закон</w:t>
        </w:r>
      </w:hyperlink>
      <w:r>
        <w:t xml:space="preserve"> от 24.07.2007 N 221-ФЗ "О государственном кадастре недвижимости" ("Российская газета", N 165 от 01.08.2007);</w:t>
      </w:r>
    </w:p>
    <w:p w:rsidR="0007377F" w:rsidRDefault="0007377F">
      <w:pPr>
        <w:pStyle w:val="ConsPlusNormal"/>
        <w:ind w:firstLine="540"/>
        <w:jc w:val="both"/>
      </w:pPr>
      <w:r>
        <w:t xml:space="preserve">- Федеральный </w:t>
      </w:r>
      <w:hyperlink r:id="rId13" w:history="1">
        <w:r w:rsidRPr="002F76C1">
          <w:t>закон</w:t>
        </w:r>
      </w:hyperlink>
      <w:r>
        <w:t xml:space="preserve"> от 27.07.2010 N 210-ФЗ "Об организации предоставления государственных и муниципальных услуг" ("Российская газета", N 168 от 30.07.2010);</w:t>
      </w:r>
    </w:p>
    <w:p w:rsidR="0007377F" w:rsidRDefault="0007377F">
      <w:pPr>
        <w:pStyle w:val="ConsPlusNormal"/>
        <w:ind w:firstLine="540"/>
        <w:jc w:val="both"/>
      </w:pPr>
      <w:r>
        <w:t>- Федеральный</w:t>
      </w:r>
      <w:r w:rsidRPr="002F76C1">
        <w:t xml:space="preserve"> </w:t>
      </w:r>
      <w:hyperlink r:id="rId14" w:history="1">
        <w:r w:rsidRPr="002F76C1">
          <w:t>закон</w:t>
        </w:r>
      </w:hyperlink>
      <w:r>
        <w:t xml:space="preserve"> от 06.10.2003 N 131-ФЗ "Об общих принципах организации местного самоуправления в Российской Федерации" ("Российская газета", N 202 от 08.10.2003);</w:t>
      </w:r>
    </w:p>
    <w:p w:rsidR="0007377F" w:rsidRPr="002F76C1" w:rsidRDefault="0007377F">
      <w:pPr>
        <w:pStyle w:val="ConsPlusNormal"/>
        <w:ind w:firstLine="540"/>
        <w:jc w:val="both"/>
      </w:pPr>
      <w:r>
        <w:t xml:space="preserve">- Федеральный </w:t>
      </w:r>
      <w:hyperlink r:id="rId15" w:history="1">
        <w:r w:rsidRPr="002F76C1">
          <w:t>закон</w:t>
        </w:r>
      </w:hyperlink>
      <w:r>
        <w:t xml:space="preserve"> от 28.12.2013 N 443-ФЗ "О федеральной информационной адресной системе и о внесении изменений в Федеральный закон "Об общих принципах организации местного самоуправления в Российской Федерации" (Собрание законодательства РФ, 12.05.2014, N 19, с</w:t>
      </w:r>
      <w:r w:rsidRPr="002F76C1">
        <w:t>т. 2437);</w:t>
      </w:r>
    </w:p>
    <w:p w:rsidR="0007377F" w:rsidRDefault="0007377F">
      <w:pPr>
        <w:pStyle w:val="ConsPlusNormal"/>
        <w:ind w:firstLine="540"/>
        <w:jc w:val="both"/>
      </w:pPr>
      <w:r w:rsidRPr="002F76C1">
        <w:t xml:space="preserve">- </w:t>
      </w:r>
      <w:hyperlink r:id="rId16" w:history="1">
        <w:r w:rsidRPr="002F76C1">
          <w:t>постановление</w:t>
        </w:r>
      </w:hyperlink>
      <w:r>
        <w:t xml:space="preserve"> Правительства РФ от 22.05.2015 N 492 "О составе сведений об адресах, размещаемых в государственном Адресном реестре, порядке межведомственного </w:t>
      </w:r>
      <w:r>
        <w:lastRenderedPageBreak/>
        <w:t>информационного взаимодействия при ведении государственного адресного реестра, о внесении изменений и признании утратившими силу некоторых актов Правительства Российской Федерации" (Собрание законодательства Российской Федерации, 01.06.2015, N 22, ст. 3227);</w:t>
      </w:r>
    </w:p>
    <w:p w:rsidR="0007377F" w:rsidRPr="002F76C1" w:rsidRDefault="0007377F">
      <w:pPr>
        <w:pStyle w:val="ConsPlusNormal"/>
        <w:ind w:firstLine="540"/>
        <w:jc w:val="both"/>
      </w:pPr>
      <w:r>
        <w:t xml:space="preserve">- </w:t>
      </w:r>
      <w:hyperlink r:id="rId17" w:history="1">
        <w:r w:rsidRPr="002F76C1">
          <w:t>постановление</w:t>
        </w:r>
      </w:hyperlink>
      <w:r w:rsidRPr="002F76C1">
        <w:t xml:space="preserve"> Правительства РФ от 19.11.2014 N 1221 "Об утверждении Правил присвоения, изменения и аннулирования адресов" (Собрание законодательства Российской Федерации, 01.12.2014, N 48, ст. 6861);</w:t>
      </w:r>
    </w:p>
    <w:p w:rsidR="0007377F" w:rsidRPr="002F76C1" w:rsidRDefault="0007377F">
      <w:pPr>
        <w:pStyle w:val="ConsPlusNormal"/>
        <w:ind w:firstLine="540"/>
        <w:jc w:val="both"/>
      </w:pPr>
      <w:r w:rsidRPr="002F76C1">
        <w:t xml:space="preserve">- </w:t>
      </w:r>
      <w:hyperlink r:id="rId18" w:history="1">
        <w:r w:rsidRPr="002F76C1">
          <w:t>постановление</w:t>
        </w:r>
      </w:hyperlink>
      <w:r w:rsidRPr="002F76C1">
        <w:t xml:space="preserve"> Правительства РФ от 30.04.2014 N 403 "Об исчерпывающем перечне процедур в сфере жилищного строительства" (Собрание законодательства РФ, 12.05.2014, N 19, ст. 2437);</w:t>
      </w:r>
    </w:p>
    <w:p w:rsidR="0007377F" w:rsidRPr="002F76C1" w:rsidRDefault="0007377F">
      <w:pPr>
        <w:pStyle w:val="ConsPlusNormal"/>
        <w:ind w:firstLine="540"/>
        <w:jc w:val="both"/>
      </w:pPr>
      <w:r w:rsidRPr="002F76C1">
        <w:t xml:space="preserve">- </w:t>
      </w:r>
      <w:hyperlink r:id="rId19" w:history="1">
        <w:r w:rsidRPr="002F76C1">
          <w:t>постановление</w:t>
        </w:r>
      </w:hyperlink>
      <w:r w:rsidRPr="002F76C1">
        <w:t xml:space="preserve"> Правительства РФ от 25.06.2012 N 634 (ред. от 28.10.2013) "О видах электронной подписи, использование которых допускается при обращении за получением государственных и муниципальных услуг" ("Российская газета", N 148, 02.07.2012);</w:t>
      </w:r>
    </w:p>
    <w:p w:rsidR="0007377F" w:rsidRPr="002F76C1" w:rsidRDefault="0007377F">
      <w:pPr>
        <w:pStyle w:val="ConsPlusNormal"/>
        <w:ind w:firstLine="540"/>
        <w:jc w:val="both"/>
      </w:pPr>
      <w:r w:rsidRPr="002F76C1">
        <w:t xml:space="preserve">- </w:t>
      </w:r>
      <w:hyperlink r:id="rId20" w:history="1">
        <w:r w:rsidRPr="002F76C1">
          <w:t>приказ</w:t>
        </w:r>
      </w:hyperlink>
      <w:r w:rsidRPr="002F76C1">
        <w:t xml:space="preserve"> Министерства финансов Российской Федерации от 11.12.2014 N 146н "Об утверждении форм заявления о присвоении объекту адресации адреса или аннулировании его адреса, решения об отказе в присвоении объекту адресации адреса или аннулировании его адреса" (http://www.pravo.gov.ru, 12.02.2015);</w:t>
      </w:r>
    </w:p>
    <w:p w:rsidR="0007377F" w:rsidRPr="002F76C1" w:rsidRDefault="0007377F">
      <w:pPr>
        <w:pStyle w:val="ConsPlusNormal"/>
        <w:ind w:firstLine="540"/>
        <w:jc w:val="both"/>
      </w:pPr>
      <w:r w:rsidRPr="002F76C1">
        <w:t>Перечень местных нормативных актов.</w:t>
      </w:r>
    </w:p>
    <w:p w:rsidR="0007377F" w:rsidRPr="002F76C1" w:rsidRDefault="0007377F">
      <w:pPr>
        <w:pStyle w:val="ConsPlusNormal"/>
        <w:ind w:firstLine="540"/>
        <w:jc w:val="both"/>
      </w:pPr>
      <w:bookmarkStart w:id="7" w:name="P149"/>
      <w:bookmarkEnd w:id="7"/>
      <w:r w:rsidRPr="002F76C1">
        <w:t>2.6. Исчерпывающий перечень документов, необходимых в соответствии с нормативными правовыми актами для предоставления муниципальной услуги:</w:t>
      </w:r>
    </w:p>
    <w:p w:rsidR="0007377F" w:rsidRPr="002F76C1" w:rsidRDefault="0007377F">
      <w:pPr>
        <w:pStyle w:val="ConsPlusNormal"/>
        <w:ind w:firstLine="540"/>
        <w:jc w:val="both"/>
      </w:pPr>
      <w:r w:rsidRPr="002F76C1">
        <w:t xml:space="preserve">2.6.1. Заявление о присвоении, изменении и аннулировании адреса (далее - заявление) по </w:t>
      </w:r>
      <w:hyperlink r:id="rId21" w:history="1">
        <w:r w:rsidRPr="002F76C1">
          <w:t>форме</w:t>
        </w:r>
      </w:hyperlink>
      <w:r w:rsidRPr="002F76C1">
        <w:t xml:space="preserve">, утвержденной приказом Министерства финансов Российской Федерации от 11 декабря 2014 г. N 146н. </w:t>
      </w:r>
      <w:hyperlink w:anchor="P408" w:history="1">
        <w:r w:rsidRPr="002F76C1">
          <w:t>Форма</w:t>
        </w:r>
      </w:hyperlink>
      <w:r w:rsidRPr="002F76C1">
        <w:t xml:space="preserve"> заявления приводится в приложении N 1 к настоящему Административному регламенту.</w:t>
      </w:r>
    </w:p>
    <w:p w:rsidR="0007377F" w:rsidRPr="002F76C1" w:rsidRDefault="0007377F">
      <w:pPr>
        <w:pStyle w:val="ConsPlusNormal"/>
        <w:ind w:firstLine="540"/>
        <w:jc w:val="both"/>
      </w:pPr>
      <w:r w:rsidRPr="002F76C1">
        <w:t>2.6.2. Копия документа, удостоверяющего личность заявителя (представителя, действующего от имени физического или юридического лица, индивидуального предпринимателя).</w:t>
      </w:r>
    </w:p>
    <w:p w:rsidR="0007377F" w:rsidRDefault="0007377F">
      <w:pPr>
        <w:pStyle w:val="ConsPlusNormal"/>
        <w:ind w:firstLine="540"/>
        <w:jc w:val="both"/>
      </w:pPr>
      <w:r w:rsidRPr="002F76C1">
        <w:t>2.6.3. Копия документа, удостоверяющего полномочия представителя гражданина, действующего от</w:t>
      </w:r>
      <w:r>
        <w:t xml:space="preserve"> имени физического или юридического лица, индивидуального предпринимателя.</w:t>
      </w:r>
    </w:p>
    <w:p w:rsidR="0007377F" w:rsidRDefault="0007377F">
      <w:pPr>
        <w:pStyle w:val="ConsPlusNormal"/>
        <w:ind w:firstLine="540"/>
        <w:jc w:val="both"/>
      </w:pPr>
      <w:bookmarkStart w:id="8" w:name="P153"/>
      <w:bookmarkEnd w:id="8"/>
      <w:r>
        <w:t>2.7. Заявители (представители заявителя) при подаче заявления вправе приложить к нему следующие документы, которые не находятся в распоряжении органа государственной власти, органа местного самоуправления либо подведомственных государственным органам или органам местного самоуправления организаций:</w:t>
      </w:r>
    </w:p>
    <w:p w:rsidR="0007377F" w:rsidRDefault="0007377F">
      <w:pPr>
        <w:pStyle w:val="ConsPlusNormal"/>
        <w:ind w:firstLine="540"/>
        <w:jc w:val="both"/>
      </w:pPr>
      <w:bookmarkStart w:id="9" w:name="P154"/>
      <w:bookmarkEnd w:id="9"/>
      <w:r>
        <w:t xml:space="preserve">2.7.1. Правоустанавливающие и (или) </w:t>
      </w:r>
      <w:proofErr w:type="spellStart"/>
      <w:r>
        <w:t>правоудостоверяющие</w:t>
      </w:r>
      <w:proofErr w:type="spellEnd"/>
      <w:r>
        <w:t xml:space="preserve"> документы на объект (объекты) адресации.</w:t>
      </w:r>
    </w:p>
    <w:p w:rsidR="0007377F" w:rsidRDefault="0007377F">
      <w:pPr>
        <w:pStyle w:val="ConsPlusNormal"/>
        <w:ind w:firstLine="540"/>
        <w:jc w:val="both"/>
      </w:pPr>
      <w:r>
        <w:t>2.7.2. Кадастровые паспорта объектов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07377F" w:rsidRDefault="0007377F">
      <w:pPr>
        <w:pStyle w:val="ConsPlusNormal"/>
        <w:ind w:firstLine="540"/>
        <w:jc w:val="both"/>
      </w:pPr>
      <w:r>
        <w:t>2.7.3. Разрешение на строительство объекта адресации (при присвоении адреса строящимся объектам адресации) и (или) разрешение на ввод объекта адресации в эксплуатацию.</w:t>
      </w:r>
    </w:p>
    <w:p w:rsidR="0007377F" w:rsidRDefault="0007377F">
      <w:pPr>
        <w:pStyle w:val="ConsPlusNormal"/>
        <w:ind w:firstLine="540"/>
        <w:jc w:val="both"/>
      </w:pPr>
      <w:r>
        <w:t>2.7.4. Схема расположения объекта адресации на кадастровом плане или кадастровой карте соответствующей территории (в случае присвоения земельному участку адреса).</w:t>
      </w:r>
    </w:p>
    <w:p w:rsidR="0007377F" w:rsidRDefault="0007377F">
      <w:pPr>
        <w:pStyle w:val="ConsPlusNormal"/>
        <w:ind w:firstLine="540"/>
        <w:jc w:val="both"/>
      </w:pPr>
      <w:r>
        <w:t>2.7.5. Кадастровый паспорт объекта адресации (в случае присвоения адреса объекту адресации, поставленному на кадастровый учет).</w:t>
      </w:r>
    </w:p>
    <w:p w:rsidR="0007377F" w:rsidRDefault="0007377F">
      <w:pPr>
        <w:pStyle w:val="ConsPlusNormal"/>
        <w:ind w:firstLine="540"/>
        <w:jc w:val="both"/>
      </w:pPr>
      <w:r>
        <w:t>2.7.6.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изменения и аннулирования такого адреса вследствие его перевода из жилого помещения в нежилое помещение или нежилого помещения в жилое помещение).</w:t>
      </w:r>
    </w:p>
    <w:p w:rsidR="0007377F" w:rsidRDefault="0007377F">
      <w:pPr>
        <w:pStyle w:val="ConsPlusNormal"/>
        <w:ind w:firstLine="540"/>
        <w:jc w:val="both"/>
      </w:pPr>
      <w:r>
        <w:t>2.7.7.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недвижимости (помещений) с образованием одного и более новых объектов адресации).</w:t>
      </w:r>
    </w:p>
    <w:p w:rsidR="0007377F" w:rsidRDefault="0007377F">
      <w:pPr>
        <w:pStyle w:val="ConsPlusNormal"/>
        <w:ind w:firstLine="540"/>
        <w:jc w:val="both"/>
      </w:pPr>
      <w:r>
        <w:t>2.7.8. Кадастровая выписка об объекте недвижимости, который снят с учета (в случае аннулирования адреса объекта адресации).</w:t>
      </w:r>
    </w:p>
    <w:p w:rsidR="0007377F" w:rsidRDefault="0007377F">
      <w:pPr>
        <w:pStyle w:val="ConsPlusNormal"/>
        <w:ind w:firstLine="540"/>
        <w:jc w:val="both"/>
      </w:pPr>
      <w:bookmarkStart w:id="10" w:name="P162"/>
      <w:bookmarkEnd w:id="10"/>
      <w:r>
        <w:t xml:space="preserve">2.7.9. Уведомление об отсутствии в государственном кадастре недвижимости </w:t>
      </w:r>
      <w:r>
        <w:lastRenderedPageBreak/>
        <w:t>запрашиваемых сведений по объекту адресации (в случае аннулирования адреса объекта адресации).</w:t>
      </w:r>
    </w:p>
    <w:p w:rsidR="0007377F" w:rsidRPr="002F76C1" w:rsidRDefault="0007377F">
      <w:pPr>
        <w:pStyle w:val="ConsPlusNormal"/>
        <w:ind w:firstLine="540"/>
        <w:jc w:val="both"/>
      </w:pPr>
      <w:r>
        <w:t xml:space="preserve">2.8. </w:t>
      </w:r>
      <w:proofErr w:type="gramStart"/>
      <w:r>
        <w:t xml:space="preserve">Комитет запрашивает документы, указанные в </w:t>
      </w:r>
      <w:hyperlink w:anchor="P154" w:history="1">
        <w:r w:rsidRPr="002F76C1">
          <w:t>пунктах 2.7.1</w:t>
        </w:r>
      </w:hyperlink>
      <w:r w:rsidRPr="002F76C1">
        <w:t xml:space="preserve"> - </w:t>
      </w:r>
      <w:hyperlink w:anchor="P162" w:history="1">
        <w:r w:rsidRPr="002F76C1">
          <w:t>2.7.9</w:t>
        </w:r>
      </w:hyperlink>
      <w:r w:rsidRPr="002F76C1">
        <w:t xml:space="preserve"> настоящего Административного регламента, в органах государственной власти, органах местного самоуправления и подведомственных государственным органам или органам местного самоуправления организациях, в распоряжении которых находятся указанные документы (их копии и сведения, содержащиеся в них).</w:t>
      </w:r>
      <w:proofErr w:type="gramEnd"/>
    </w:p>
    <w:p w:rsidR="0007377F" w:rsidRPr="002F76C1" w:rsidRDefault="0007377F">
      <w:pPr>
        <w:pStyle w:val="ConsPlusNormal"/>
        <w:ind w:firstLine="540"/>
        <w:jc w:val="both"/>
      </w:pPr>
      <w:r w:rsidRPr="002F76C1">
        <w:t xml:space="preserve">Заявители (представителя заявителя) при подаче заявления вправе приложить к нему документы, указанные в </w:t>
      </w:r>
      <w:hyperlink w:anchor="P154" w:history="1">
        <w:r w:rsidRPr="002F76C1">
          <w:t>пунктах 2.7.1</w:t>
        </w:r>
      </w:hyperlink>
      <w:r w:rsidRPr="002F76C1">
        <w:t xml:space="preserve"> - </w:t>
      </w:r>
      <w:hyperlink w:anchor="P162" w:history="1">
        <w:r w:rsidRPr="002F76C1">
          <w:t>2.7.9</w:t>
        </w:r>
      </w:hyperlink>
      <w:r w:rsidRPr="002F76C1">
        <w:t xml:space="preserve"> настоящего Административного регламента, если такие документы не находятся в распоряжении </w:t>
      </w:r>
      <w:proofErr w:type="gramStart"/>
      <w:r w:rsidRPr="002F76C1">
        <w:t>в</w:t>
      </w:r>
      <w:proofErr w:type="gramEnd"/>
      <w:r w:rsidRPr="002F76C1">
        <w:t xml:space="preserve"> </w:t>
      </w:r>
      <w:proofErr w:type="gramStart"/>
      <w:r w:rsidRPr="002F76C1">
        <w:t>органов</w:t>
      </w:r>
      <w:proofErr w:type="gramEnd"/>
      <w:r w:rsidRPr="002F76C1">
        <w:t xml:space="preserve"> государственной власти, органов местного самоуправления и подведомственных государственным органам или органам местного самоуправления организаций.</w:t>
      </w:r>
    </w:p>
    <w:p w:rsidR="0007377F" w:rsidRDefault="0007377F">
      <w:pPr>
        <w:pStyle w:val="ConsPlusNormal"/>
        <w:ind w:firstLine="540"/>
        <w:jc w:val="both"/>
      </w:pPr>
      <w:r w:rsidRPr="002F76C1">
        <w:t xml:space="preserve">Документы, указанные в </w:t>
      </w:r>
      <w:hyperlink w:anchor="P154" w:history="1">
        <w:r w:rsidRPr="002F76C1">
          <w:t>пунктах 2.7.1</w:t>
        </w:r>
      </w:hyperlink>
      <w:r w:rsidRPr="002F76C1">
        <w:t xml:space="preserve"> - </w:t>
      </w:r>
      <w:hyperlink w:anchor="P162" w:history="1">
        <w:r w:rsidRPr="002F76C1">
          <w:t>2.7.9</w:t>
        </w:r>
      </w:hyperlink>
      <w:r w:rsidRPr="002F76C1">
        <w:t xml:space="preserve"> настоящего Ад</w:t>
      </w:r>
      <w:r>
        <w:t>министративного регламента, представляемые в Комитет в форме электронных документов, удостоверяются заявителем (представителем заявителя) с использованием усиленной квалифицированной электронной подписи.</w:t>
      </w:r>
    </w:p>
    <w:p w:rsidR="0007377F" w:rsidRDefault="0007377F">
      <w:pPr>
        <w:pStyle w:val="ConsPlusNormal"/>
        <w:ind w:firstLine="540"/>
        <w:jc w:val="both"/>
      </w:pPr>
      <w:r>
        <w:t>2.9. При предоставлении муниципальной услуги запрещено требовать от заявителя:</w:t>
      </w:r>
    </w:p>
    <w:p w:rsidR="0007377F" w:rsidRDefault="0007377F">
      <w:pPr>
        <w:pStyle w:val="ConsPlusNormal"/>
        <w:ind w:firstLine="540"/>
        <w:jc w:val="both"/>
      </w:pPr>
      <w: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7377F" w:rsidRPr="002F76C1" w:rsidRDefault="0007377F">
      <w:pPr>
        <w:pStyle w:val="ConsPlusNormal"/>
        <w:ind w:firstLine="540"/>
        <w:jc w:val="both"/>
      </w:pPr>
      <w:proofErr w:type="gramStart"/>
      <w:r>
        <w:t xml:space="preserve">-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за исключением документов, указанных в </w:t>
      </w:r>
      <w:hyperlink r:id="rId22" w:history="1">
        <w:r w:rsidRPr="002F76C1">
          <w:t>части</w:t>
        </w:r>
        <w:proofErr w:type="gramEnd"/>
        <w:r w:rsidRPr="002F76C1">
          <w:t xml:space="preserve"> 6 статьи 7</w:t>
        </w:r>
      </w:hyperlink>
      <w:r w:rsidRPr="002F76C1">
        <w:t xml:space="preserve"> Федерального закона от 27.07.2010 N 210-ФЗ "Об организации предоставления государственных и муниципальных услуг".</w:t>
      </w:r>
    </w:p>
    <w:p w:rsidR="0007377F" w:rsidRPr="002F76C1" w:rsidRDefault="0007377F">
      <w:pPr>
        <w:pStyle w:val="ConsPlusNormal"/>
        <w:ind w:firstLine="540"/>
        <w:jc w:val="both"/>
      </w:pPr>
      <w:bookmarkStart w:id="11" w:name="P169"/>
      <w:bookmarkEnd w:id="11"/>
      <w:r w:rsidRPr="002F76C1">
        <w:t>2.10. Основаниями для отказа в приеме документов, необходимых для предоставления муниципальной услуги, являются:</w:t>
      </w:r>
    </w:p>
    <w:p w:rsidR="0007377F" w:rsidRPr="002F76C1" w:rsidRDefault="0007377F">
      <w:pPr>
        <w:pStyle w:val="ConsPlusNormal"/>
        <w:ind w:firstLine="540"/>
        <w:jc w:val="both"/>
      </w:pPr>
      <w:r w:rsidRPr="002F76C1">
        <w:t>- при личном обращении, отсутствие документа, удостоверяющего личность заявителя, являющегося физическим лицом, либо личность представителя физического или юридического лица, индивидуального предпринимателя.</w:t>
      </w:r>
    </w:p>
    <w:p w:rsidR="0007377F" w:rsidRPr="002F76C1" w:rsidRDefault="0007377F">
      <w:pPr>
        <w:pStyle w:val="ConsPlusNormal"/>
        <w:ind w:firstLine="540"/>
        <w:jc w:val="both"/>
      </w:pPr>
      <w:r w:rsidRPr="002F76C1">
        <w:t>2.11. Основания для приостановления предоставления муниципальной услуги не предусмотрены.</w:t>
      </w:r>
    </w:p>
    <w:p w:rsidR="0007377F" w:rsidRPr="002F76C1" w:rsidRDefault="0007377F">
      <w:pPr>
        <w:pStyle w:val="ConsPlusNormal"/>
        <w:ind w:firstLine="540"/>
        <w:jc w:val="both"/>
      </w:pPr>
      <w:bookmarkStart w:id="12" w:name="P172"/>
      <w:bookmarkEnd w:id="12"/>
      <w:r w:rsidRPr="002F76C1">
        <w:t>2.12. Основания для отказа в присвоении, изменении или аннулирования адреса:</w:t>
      </w:r>
    </w:p>
    <w:p w:rsidR="0007377F" w:rsidRPr="002F76C1" w:rsidRDefault="0007377F">
      <w:pPr>
        <w:pStyle w:val="ConsPlusNormal"/>
        <w:ind w:firstLine="540"/>
        <w:jc w:val="both"/>
      </w:pPr>
      <w:r w:rsidRPr="002F76C1">
        <w:t xml:space="preserve">2.12.1. С заявлением о присвоении объекту адресации адреса обратилось лицо, не указанное в </w:t>
      </w:r>
      <w:hyperlink w:anchor="P50" w:history="1">
        <w:r w:rsidRPr="002F76C1">
          <w:t>пунктах 1.5</w:t>
        </w:r>
      </w:hyperlink>
      <w:r w:rsidRPr="002F76C1">
        <w:t xml:space="preserve">, </w:t>
      </w:r>
      <w:hyperlink w:anchor="P55" w:history="1">
        <w:r w:rsidRPr="002F76C1">
          <w:t>1.6</w:t>
        </w:r>
      </w:hyperlink>
      <w:r w:rsidRPr="002F76C1">
        <w:t xml:space="preserve">, </w:t>
      </w:r>
      <w:hyperlink w:anchor="P56" w:history="1">
        <w:r w:rsidRPr="002F76C1">
          <w:t>1.7</w:t>
        </w:r>
      </w:hyperlink>
      <w:r w:rsidRPr="002F76C1">
        <w:t xml:space="preserve">, </w:t>
      </w:r>
      <w:hyperlink w:anchor="P57" w:history="1">
        <w:r w:rsidRPr="002F76C1">
          <w:t>1.8</w:t>
        </w:r>
      </w:hyperlink>
      <w:r w:rsidRPr="002F76C1">
        <w:t xml:space="preserve"> настоящего Регламента.</w:t>
      </w:r>
    </w:p>
    <w:p w:rsidR="0007377F" w:rsidRDefault="0007377F">
      <w:pPr>
        <w:pStyle w:val="ConsPlusNormal"/>
        <w:ind w:firstLine="540"/>
        <w:jc w:val="both"/>
      </w:pPr>
      <w:r w:rsidRPr="002F76C1">
        <w:t>2.12.2. Ответ на межведомственный запрос свидетельст</w:t>
      </w:r>
      <w:r>
        <w:t xml:space="preserve">вует об отсутствии документа и (или) информации, </w:t>
      </w:r>
      <w:proofErr w:type="gramStart"/>
      <w:r>
        <w:t>необходимых</w:t>
      </w:r>
      <w:proofErr w:type="gramEnd"/>
      <w:r>
        <w:t xml:space="preserve"> для присвоения объекту адресации адреса или аннулирования его адреса, и соответствующий документ не был представлен заявителем (представителем заявителя) по собственной инициативе.</w:t>
      </w:r>
    </w:p>
    <w:p w:rsidR="0007377F" w:rsidRDefault="0007377F">
      <w:pPr>
        <w:pStyle w:val="ConsPlusNormal"/>
        <w:ind w:firstLine="540"/>
        <w:jc w:val="both"/>
      </w:pPr>
      <w:r>
        <w:t>2.12.3. Документы, обязанность по предоставлению которых для присвоения объекту адресации адреса или аннулирования его адреса возложена на заявителя (представителя заявителя), выданы с нарушением порядка, установленного законодательством Российской Федерации.</w:t>
      </w:r>
    </w:p>
    <w:p w:rsidR="0007377F" w:rsidRDefault="0007377F">
      <w:pPr>
        <w:pStyle w:val="ConsPlusNormal"/>
        <w:ind w:firstLine="540"/>
        <w:jc w:val="both"/>
      </w:pPr>
      <w:r>
        <w:t xml:space="preserve">2.12.4. Отсутствуют случаи и условия для присвоения объекту адресации адреса или аннулирования его адреса, указанные </w:t>
      </w:r>
      <w:r w:rsidRPr="002F76C1">
        <w:t xml:space="preserve">в </w:t>
      </w:r>
      <w:hyperlink r:id="rId23" w:history="1">
        <w:r w:rsidRPr="002F76C1">
          <w:t>пунктах 5</w:t>
        </w:r>
      </w:hyperlink>
      <w:r w:rsidRPr="002F76C1">
        <w:t xml:space="preserve">, </w:t>
      </w:r>
      <w:hyperlink r:id="rId24" w:history="1">
        <w:r w:rsidRPr="002F76C1">
          <w:t>8</w:t>
        </w:r>
      </w:hyperlink>
      <w:r w:rsidRPr="002F76C1">
        <w:t xml:space="preserve"> - </w:t>
      </w:r>
      <w:hyperlink r:id="rId25" w:history="1">
        <w:r w:rsidRPr="002F76C1">
          <w:t>11</w:t>
        </w:r>
      </w:hyperlink>
      <w:r w:rsidRPr="002F76C1">
        <w:t xml:space="preserve"> и </w:t>
      </w:r>
      <w:hyperlink r:id="rId26" w:history="1">
        <w:r w:rsidRPr="002F76C1">
          <w:t>14</w:t>
        </w:r>
      </w:hyperlink>
      <w:r w:rsidRPr="002F76C1">
        <w:t xml:space="preserve"> - </w:t>
      </w:r>
      <w:hyperlink r:id="rId27" w:history="1">
        <w:r w:rsidRPr="002F76C1">
          <w:t>18</w:t>
        </w:r>
      </w:hyperlink>
      <w:r w:rsidRPr="002F76C1">
        <w:t xml:space="preserve"> Правил</w:t>
      </w:r>
      <w:r>
        <w:t xml:space="preserve"> присвоения, изменения и аннулирования адресов, утвержденных постановлением Правительства Российской Федерации от 19.11.2014 N 1221.</w:t>
      </w:r>
    </w:p>
    <w:p w:rsidR="0007377F" w:rsidRDefault="0007377F">
      <w:pPr>
        <w:pStyle w:val="ConsPlusNormal"/>
        <w:ind w:firstLine="540"/>
        <w:jc w:val="both"/>
      </w:pPr>
      <w:r>
        <w:t>2.13. Перечни услуг, которые являются необходимыми и обязательными для предоставления муниципальной услуги, отсутствуют.</w:t>
      </w:r>
    </w:p>
    <w:p w:rsidR="0007377F" w:rsidRDefault="0007377F">
      <w:pPr>
        <w:pStyle w:val="ConsPlusNormal"/>
        <w:ind w:firstLine="540"/>
        <w:jc w:val="both"/>
      </w:pPr>
      <w:r>
        <w:t>2.14. Предоставление муниципальной услуги осуществляется бесплатно.</w:t>
      </w:r>
    </w:p>
    <w:p w:rsidR="0007377F" w:rsidRDefault="0007377F">
      <w:pPr>
        <w:pStyle w:val="ConsPlusNormal"/>
        <w:ind w:firstLine="540"/>
        <w:jc w:val="both"/>
      </w:pPr>
      <w:r>
        <w:t xml:space="preserve">2.15. Максимальный срок ожидания в очереди при подаче запроса о предоставлении </w:t>
      </w:r>
      <w:r>
        <w:lastRenderedPageBreak/>
        <w:t>муниципальной услуги и при получении результата предоставления муниципальной услуги не должен превышать 15 минут.</w:t>
      </w:r>
    </w:p>
    <w:p w:rsidR="0007377F" w:rsidRDefault="0007377F">
      <w:pPr>
        <w:pStyle w:val="ConsPlusNormal"/>
        <w:ind w:firstLine="540"/>
        <w:jc w:val="both"/>
      </w:pPr>
      <w:r>
        <w:t xml:space="preserve">2.16. При личном обращении заявителя в уполномоченный орган регистрация запроса заявителя о предоставлении муниципальной услуги осуществляется в день приема заявления и документов, предусмотренных </w:t>
      </w:r>
      <w:r w:rsidRPr="002F76C1">
        <w:t xml:space="preserve">в </w:t>
      </w:r>
      <w:hyperlink w:anchor="P149" w:history="1">
        <w:r w:rsidRPr="002F76C1">
          <w:t>пункте 2.6</w:t>
        </w:r>
      </w:hyperlink>
      <w:r>
        <w:t xml:space="preserve"> настоящего Административного регламента.</w:t>
      </w:r>
    </w:p>
    <w:p w:rsidR="0007377F" w:rsidRDefault="0007377F">
      <w:pPr>
        <w:pStyle w:val="ConsPlusNormal"/>
        <w:ind w:firstLine="540"/>
        <w:jc w:val="both"/>
      </w:pPr>
      <w:r>
        <w:t>Срок регистрации заявления о предоставлении муниципальной услуги не должен превышать 1 рабочий день.</w:t>
      </w:r>
    </w:p>
    <w:p w:rsidR="0007377F" w:rsidRDefault="0007377F">
      <w:pPr>
        <w:pStyle w:val="ConsPlusNormal"/>
        <w:ind w:firstLine="540"/>
        <w:jc w:val="both"/>
      </w:pPr>
      <w:r>
        <w:t>Заявление, поступившее через ГБУ "МФЦ РБ", а также посредством почтовой или электронной связи, в том числе через Единый портал и Портал адресной системы, подлежит обязательной регистрации в течение 1 рабочего дня с момента получения заявления.</w:t>
      </w:r>
    </w:p>
    <w:p w:rsidR="0007377F" w:rsidRDefault="0007377F">
      <w:pPr>
        <w:pStyle w:val="ConsPlusNormal"/>
        <w:ind w:firstLine="540"/>
        <w:jc w:val="both"/>
      </w:pPr>
      <w:r>
        <w:t>В случае поступления заявления в электронной форме в праздничный или выходной день регистрация производится в рабочий день, следующий за праздничным или выходным днем. Заявителю направляется уведомление в форме электронного документа о приеме заявления с использованием Единого портала или портала федеральной адресной информационной системы (далее - Портал адресной системы).</w:t>
      </w:r>
    </w:p>
    <w:p w:rsidR="0007377F" w:rsidRDefault="0007377F">
      <w:pPr>
        <w:pStyle w:val="ConsPlusNormal"/>
        <w:ind w:firstLine="540"/>
        <w:jc w:val="both"/>
      </w:pPr>
      <w:r>
        <w:t>2.17. Требования к местам предоставления муниципальной услуги.</w:t>
      </w:r>
    </w:p>
    <w:p w:rsidR="0007377F" w:rsidRDefault="0007377F">
      <w:pPr>
        <w:pStyle w:val="ConsPlusNormal"/>
        <w:ind w:firstLine="540"/>
        <w:jc w:val="both"/>
      </w:pPr>
      <w:r>
        <w:t xml:space="preserve">На территории, прилегающей к зданию (строению), в котором осуществляется прием от граждан документов, необходимых для предоставления муниципальной услуги, оборудуются места для парковки автотранспортных средств. Доступ граждан к парковочным местам является бесплатным. Выделяется не менее 10 процентов мест (но не менее одного места) для парковки специальных автотранспортных средств инвалидов. Организуется рабочее место для непосредственного </w:t>
      </w:r>
      <w:proofErr w:type="gramStart"/>
      <w:r>
        <w:t>взаимодействия</w:t>
      </w:r>
      <w:proofErr w:type="gramEnd"/>
      <w:r>
        <w:t xml:space="preserve"> ведущего прием специалиста, ответственного за предоставление муниципальной услуги, с заявителями. Для ожидания, приема заявителям отводится специальное место, оборудованное стульями, столом, снабжено бланками заявлений, бумагой, ручкой. В Комитете располагаются информационные стенды о порядке предоставления муниципальной услуги с образцами заполнения документов и перечнем документов, необходимых для предоставления муниципальной услуги.</w:t>
      </w:r>
    </w:p>
    <w:p w:rsidR="0007377F" w:rsidRDefault="0007377F">
      <w:pPr>
        <w:pStyle w:val="ConsPlusNormal"/>
        <w:ind w:firstLine="540"/>
        <w:jc w:val="both"/>
      </w:pPr>
      <w:r>
        <w:t>Требования к условиям доступности при предоставлении муниципальной услуги для инвалидов, включая детей-инвалидов, обеспечиваются в соответствии с законодательством Российской Федерации и законодательством Республики Бурятия, в том числе:</w:t>
      </w:r>
    </w:p>
    <w:p w:rsidR="0007377F" w:rsidRDefault="0007377F">
      <w:pPr>
        <w:pStyle w:val="ConsPlusNormal"/>
        <w:ind w:firstLine="540"/>
        <w:jc w:val="both"/>
      </w:pPr>
      <w:r>
        <w:t>1) условия для беспрепятственного доступа (вход оборудуется специальным пандусом, передвижение по помещению должно обеспечивать беспрепятственное перемещение и разворот специальных сре</w:t>
      </w:r>
      <w:proofErr w:type="gramStart"/>
      <w:r>
        <w:t>дств дл</w:t>
      </w:r>
      <w:proofErr w:type="gramEnd"/>
      <w:r>
        <w:t>я передвижения (кресел-колясок), оборудуются места общественного пользования);</w:t>
      </w:r>
    </w:p>
    <w:p w:rsidR="0007377F" w:rsidRDefault="0007377F">
      <w:pPr>
        <w:pStyle w:val="ConsPlusNormal"/>
        <w:ind w:firstLine="540"/>
        <w:jc w:val="both"/>
      </w:pPr>
      <w:r>
        <w:t>2) сопровождение инвалидов, имеющих стойкие расстройства функции зрения и самостоятельного передвижения, и оказание им помощи;</w:t>
      </w:r>
    </w:p>
    <w:p w:rsidR="0007377F" w:rsidRDefault="0007377F">
      <w:pPr>
        <w:pStyle w:val="ConsPlusNormal"/>
        <w:ind w:firstLine="540"/>
        <w:jc w:val="both"/>
      </w:pPr>
      <w:r>
        <w:t>3) надлежащее размещение оборудования и носителей информации, необходимых для обеспечения беспрепятственного доступа инвалидов к муниципальной услуге с учетом ограничений их жизнедеятельности;</w:t>
      </w:r>
    </w:p>
    <w:p w:rsidR="0007377F" w:rsidRDefault="0007377F" w:rsidP="0007377F">
      <w:pPr>
        <w:pStyle w:val="ConsPlusNormal"/>
        <w:ind w:firstLine="540"/>
        <w:jc w:val="both"/>
      </w:pPr>
      <w:r>
        <w:t xml:space="preserve">4)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t>сурдопереводчика</w:t>
      </w:r>
      <w:proofErr w:type="spellEnd"/>
      <w:r>
        <w:t xml:space="preserve"> и </w:t>
      </w:r>
      <w:proofErr w:type="spellStart"/>
      <w:r>
        <w:t>тифлосурдопереводчика</w:t>
      </w:r>
      <w:proofErr w:type="spellEnd"/>
      <w:r>
        <w:t>;</w:t>
      </w:r>
    </w:p>
    <w:p w:rsidR="0007377F" w:rsidRDefault="0007377F">
      <w:pPr>
        <w:pStyle w:val="ConsPlusNormal"/>
        <w:ind w:firstLine="540"/>
        <w:jc w:val="both"/>
      </w:pPr>
      <w:proofErr w:type="gramStart"/>
      <w:r>
        <w:t>5) допуск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roofErr w:type="gramEnd"/>
    </w:p>
    <w:p w:rsidR="0007377F" w:rsidRDefault="0007377F">
      <w:pPr>
        <w:pStyle w:val="ConsPlusNormal"/>
        <w:ind w:firstLine="540"/>
        <w:jc w:val="both"/>
      </w:pPr>
      <w:r>
        <w:t>6) оказание специалистами, предоставляющими муниципальную услугу, помощи инвалидам в преодолении барьеров, мешающих получению ими услуг наравне с другими лицами.</w:t>
      </w:r>
    </w:p>
    <w:p w:rsidR="0007377F" w:rsidRDefault="0007377F">
      <w:pPr>
        <w:pStyle w:val="ConsPlusNormal"/>
        <w:ind w:firstLine="540"/>
        <w:jc w:val="both"/>
      </w:pPr>
      <w:r>
        <w:t xml:space="preserve">2.17.1. Муниципальная услуга предоставляется в соответствии с требованиями, установленными Федеральным </w:t>
      </w:r>
      <w:hyperlink r:id="rId28" w:history="1">
        <w:r w:rsidRPr="002F76C1">
          <w:t>законом</w:t>
        </w:r>
      </w:hyperlink>
      <w:r w:rsidRPr="002F76C1">
        <w:t xml:space="preserve"> от</w:t>
      </w:r>
      <w:r>
        <w:t xml:space="preserve"> 24.11.1995 N 181-ФЗ "О социальной защите инвалидов в Российской Федерации".</w:t>
      </w:r>
    </w:p>
    <w:p w:rsidR="0007377F" w:rsidRDefault="0007377F">
      <w:pPr>
        <w:pStyle w:val="ConsPlusNormal"/>
        <w:ind w:firstLine="540"/>
        <w:jc w:val="both"/>
      </w:pPr>
      <w:r>
        <w:t>2.18. Показателями доступности и качества муниципальной услуги являются:</w:t>
      </w:r>
    </w:p>
    <w:p w:rsidR="0007377F" w:rsidRDefault="0007377F">
      <w:pPr>
        <w:pStyle w:val="ConsPlusNormal"/>
        <w:ind w:firstLine="540"/>
        <w:jc w:val="both"/>
      </w:pPr>
      <w:r>
        <w:t>- взаимодействие заявителя с должностными лицами при предоставлении муниципальной услуги не более двух раз;</w:t>
      </w:r>
    </w:p>
    <w:p w:rsidR="0007377F" w:rsidRDefault="0007377F">
      <w:pPr>
        <w:pStyle w:val="ConsPlusNormal"/>
        <w:ind w:firstLine="540"/>
        <w:jc w:val="both"/>
      </w:pPr>
      <w:r>
        <w:t xml:space="preserve">- среднее время ожидания заявителя в очереди на подачу заявления (запроса, документов) </w:t>
      </w:r>
      <w:r>
        <w:lastRenderedPageBreak/>
        <w:t>на предоставление муниципальной услуги не более 15 минут;</w:t>
      </w:r>
    </w:p>
    <w:p w:rsidR="0007377F" w:rsidRDefault="0007377F">
      <w:pPr>
        <w:pStyle w:val="ConsPlusNormal"/>
        <w:ind w:firstLine="540"/>
        <w:jc w:val="both"/>
      </w:pPr>
      <w:r>
        <w:t>- среднее время ожидания заявителя в очереди на получение результата предоставления муниципальной услуги не более 15 минут;</w:t>
      </w:r>
    </w:p>
    <w:p w:rsidR="0007377F" w:rsidRDefault="0007377F">
      <w:pPr>
        <w:pStyle w:val="ConsPlusNormal"/>
        <w:ind w:firstLine="540"/>
        <w:jc w:val="both"/>
      </w:pPr>
      <w:r>
        <w:t>- полнота, актуальность и достоверность информации о способах, порядке и сроках предоставления муниципальной услуги на информационных стендах, официальном сайте органов местного самоуправления;</w:t>
      </w:r>
    </w:p>
    <w:p w:rsidR="0007377F" w:rsidRDefault="0007377F">
      <w:pPr>
        <w:pStyle w:val="ConsPlusNormal"/>
        <w:ind w:firstLine="540"/>
        <w:jc w:val="both"/>
      </w:pPr>
      <w:r>
        <w:t>- отсутствие нарушений сроков предоставления муниципальной услуги;</w:t>
      </w:r>
    </w:p>
    <w:p w:rsidR="0007377F" w:rsidRDefault="0007377F">
      <w:pPr>
        <w:pStyle w:val="ConsPlusNormal"/>
        <w:ind w:firstLine="540"/>
        <w:jc w:val="both"/>
      </w:pPr>
      <w:r>
        <w:t>- отсутствие жалоб со стороны заявителей по результатам предоставления муниципальной услуги.</w:t>
      </w:r>
    </w:p>
    <w:p w:rsidR="0007377F" w:rsidRDefault="0007377F">
      <w:pPr>
        <w:pStyle w:val="ConsPlusNormal"/>
        <w:ind w:firstLine="540"/>
        <w:jc w:val="both"/>
      </w:pPr>
      <w:r>
        <w:t>2.19. Иные требования, в том числе учитывающие особенности предоставления муниципальной услуги в многофункциональных центрах и особенности предоставления муниципальной услуги в электронной форме.</w:t>
      </w:r>
    </w:p>
    <w:p w:rsidR="0007377F" w:rsidRDefault="0007377F">
      <w:pPr>
        <w:pStyle w:val="ConsPlusNormal"/>
        <w:ind w:firstLine="540"/>
        <w:jc w:val="both"/>
      </w:pPr>
      <w:r>
        <w:t>ГБУ "МФЦ РБ" при предоставлении муниципальной услуги в соответствии с нормативно-правовыми актами осуществляет:</w:t>
      </w:r>
    </w:p>
    <w:p w:rsidR="0007377F" w:rsidRDefault="0007377F">
      <w:pPr>
        <w:pStyle w:val="ConsPlusNormal"/>
        <w:ind w:firstLine="540"/>
        <w:jc w:val="both"/>
      </w:pPr>
      <w:r>
        <w:t>- прием запросов заявителей о предоставлении муниципальной услуги;</w:t>
      </w:r>
    </w:p>
    <w:p w:rsidR="0007377F" w:rsidRDefault="0007377F">
      <w:pPr>
        <w:pStyle w:val="ConsPlusNormal"/>
        <w:ind w:firstLine="540"/>
        <w:jc w:val="both"/>
      </w:pPr>
      <w:r>
        <w:t>- информирование граждан по вопросам предоставления муниципальной услуги;</w:t>
      </w:r>
    </w:p>
    <w:p w:rsidR="0007377F" w:rsidRDefault="0007377F">
      <w:pPr>
        <w:pStyle w:val="ConsPlusNormal"/>
        <w:ind w:firstLine="540"/>
        <w:jc w:val="both"/>
      </w:pPr>
      <w:r>
        <w:t>- выдачу заявителям документов, являющихся результатом предоставления муниципальной услуги, если иное не предусмотрено законодательством Российской Федерации;</w:t>
      </w:r>
    </w:p>
    <w:p w:rsidR="0007377F" w:rsidRDefault="0007377F">
      <w:pPr>
        <w:pStyle w:val="ConsPlusNormal"/>
        <w:ind w:firstLine="540"/>
        <w:jc w:val="both"/>
      </w:pPr>
      <w:r>
        <w:t>- обработку персональных данных, связанных с предоставлением муниципальной услуги.</w:t>
      </w:r>
    </w:p>
    <w:p w:rsidR="0007377F" w:rsidRDefault="0007377F">
      <w:pPr>
        <w:pStyle w:val="ConsPlusNormal"/>
        <w:ind w:firstLine="540"/>
        <w:jc w:val="both"/>
      </w:pPr>
      <w:r>
        <w:t>Заявитель в целях получения муниципальной услуги может подать заявление и необходимые документы в электронном виде с использованием Единого портала, Портала адресной системы.</w:t>
      </w:r>
    </w:p>
    <w:p w:rsidR="0007377F" w:rsidRDefault="0007377F">
      <w:pPr>
        <w:pStyle w:val="ConsPlusNormal"/>
        <w:ind w:firstLine="540"/>
        <w:jc w:val="both"/>
      </w:pPr>
      <w:r>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rsidR="0007377F" w:rsidRDefault="0007377F">
      <w:pPr>
        <w:pStyle w:val="ConsPlusNormal"/>
        <w:ind w:firstLine="540"/>
        <w:jc w:val="both"/>
      </w:pPr>
      <w: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07377F" w:rsidRDefault="0007377F">
      <w:pPr>
        <w:pStyle w:val="ConsPlusNormal"/>
        <w:ind w:firstLine="540"/>
        <w:jc w:val="both"/>
      </w:pPr>
      <w:r>
        <w:t>К документам, направляемым в электронной форме, предъявляются следующие требования:</w:t>
      </w:r>
    </w:p>
    <w:p w:rsidR="0007377F" w:rsidRDefault="0007377F">
      <w:pPr>
        <w:pStyle w:val="ConsPlusNormal"/>
        <w:ind w:firstLine="540"/>
        <w:jc w:val="both"/>
      </w:pPr>
      <w:proofErr w:type="gramStart"/>
      <w:r>
        <w:t xml:space="preserve">- они должны быть представлены в форме электронных документов (электронных образов документов), удостоверенных усиленной квалифицированной электронной подписью (согласно </w:t>
      </w:r>
      <w:hyperlink r:id="rId29" w:history="1">
        <w:r w:rsidRPr="002F76C1">
          <w:t>постановлению</w:t>
        </w:r>
      </w:hyperlink>
      <w:r w:rsidRPr="002F76C1">
        <w:t xml:space="preserve"> </w:t>
      </w:r>
      <w:r>
        <w:t>Правительства РФ от 25.06.2012 N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07377F" w:rsidRDefault="0007377F">
      <w:pPr>
        <w:pStyle w:val="ConsPlusNormal"/>
        <w:ind w:firstLine="540"/>
        <w:jc w:val="both"/>
      </w:pPr>
      <w:r>
        <w:t>- каждый отдельный документ должен быть загружен в виде отдельного файла. Количество файлов должно соответствовать количеству документов, направляемых для получения муниципальной услуги, а наименование файлов должно позволять идентифицировать документ и количество страниц в документе.</w:t>
      </w:r>
    </w:p>
    <w:p w:rsidR="0007377F" w:rsidRDefault="0007377F">
      <w:pPr>
        <w:pStyle w:val="ConsPlusNormal"/>
        <w:jc w:val="both"/>
      </w:pPr>
    </w:p>
    <w:p w:rsidR="0007377F" w:rsidRDefault="0007377F">
      <w:pPr>
        <w:pStyle w:val="ConsPlusNormal"/>
        <w:jc w:val="center"/>
        <w:outlineLvl w:val="1"/>
      </w:pPr>
      <w:r>
        <w:t>3. Состав, последовательность и сроки выполнения</w:t>
      </w:r>
    </w:p>
    <w:p w:rsidR="0007377F" w:rsidRDefault="0007377F">
      <w:pPr>
        <w:pStyle w:val="ConsPlusNormal"/>
        <w:jc w:val="center"/>
      </w:pPr>
      <w:r>
        <w:t>административных процедур (действий), требования к порядку</w:t>
      </w:r>
    </w:p>
    <w:p w:rsidR="0007377F" w:rsidRDefault="0007377F">
      <w:pPr>
        <w:pStyle w:val="ConsPlusNormal"/>
        <w:jc w:val="center"/>
      </w:pPr>
      <w:r>
        <w:t>их выполнения, в том числе особенности выполнения</w:t>
      </w:r>
    </w:p>
    <w:p w:rsidR="0007377F" w:rsidRDefault="0007377F">
      <w:pPr>
        <w:pStyle w:val="ConsPlusNormal"/>
        <w:jc w:val="center"/>
      </w:pPr>
      <w:r>
        <w:t>административных процедур (действий) в электронной форме</w:t>
      </w:r>
    </w:p>
    <w:p w:rsidR="0007377F" w:rsidRDefault="0007377F">
      <w:pPr>
        <w:pStyle w:val="ConsPlusNormal"/>
        <w:jc w:val="both"/>
      </w:pPr>
    </w:p>
    <w:p w:rsidR="0007377F" w:rsidRDefault="0007377F">
      <w:pPr>
        <w:pStyle w:val="ConsPlusNormal"/>
        <w:ind w:firstLine="540"/>
        <w:jc w:val="both"/>
      </w:pPr>
      <w:r>
        <w:t>3.1. Предоставление муниципальной услуги включает в себя следующие административные процедуры:</w:t>
      </w:r>
    </w:p>
    <w:p w:rsidR="0007377F" w:rsidRDefault="0007377F">
      <w:pPr>
        <w:pStyle w:val="ConsPlusNormal"/>
        <w:ind w:firstLine="540"/>
        <w:jc w:val="both"/>
      </w:pPr>
      <w:r>
        <w:t>- прием и регистрацию заявления и необходимых документов;</w:t>
      </w:r>
    </w:p>
    <w:p w:rsidR="0007377F" w:rsidRDefault="0007377F">
      <w:pPr>
        <w:pStyle w:val="ConsPlusNormal"/>
        <w:ind w:firstLine="540"/>
        <w:jc w:val="both"/>
      </w:pPr>
      <w:r>
        <w:t>- рассмотрение заявления и необходимых документов, формирование и направление межведомственного запроса (при необходимости);</w:t>
      </w:r>
    </w:p>
    <w:p w:rsidR="0007377F" w:rsidRDefault="0007377F">
      <w:pPr>
        <w:pStyle w:val="ConsPlusNormal"/>
        <w:ind w:firstLine="540"/>
        <w:jc w:val="both"/>
      </w:pPr>
      <w:r>
        <w:t>- подготовку и выдачу (направление) документов по результатам предоставления муниципальной услуги.</w:t>
      </w:r>
    </w:p>
    <w:p w:rsidR="0007377F" w:rsidRDefault="00282E0F">
      <w:pPr>
        <w:pStyle w:val="ConsPlusNormal"/>
        <w:ind w:firstLine="540"/>
        <w:jc w:val="both"/>
      </w:pPr>
      <w:hyperlink w:anchor="P908" w:history="1">
        <w:r w:rsidR="0007377F" w:rsidRPr="002F76C1">
          <w:t>Блок-схема</w:t>
        </w:r>
      </w:hyperlink>
      <w:r w:rsidR="0007377F">
        <w:t xml:space="preserve"> последовательности административных действий при предоставлении </w:t>
      </w:r>
      <w:r w:rsidR="0007377F">
        <w:lastRenderedPageBreak/>
        <w:t>муниципальной услуги приводится в приложении N 2 к настоящему Административному регламенту.</w:t>
      </w:r>
    </w:p>
    <w:p w:rsidR="0007377F" w:rsidRPr="002F76C1" w:rsidRDefault="0007377F">
      <w:pPr>
        <w:pStyle w:val="ConsPlusNormal"/>
        <w:ind w:firstLine="540"/>
        <w:jc w:val="both"/>
      </w:pPr>
      <w:r>
        <w:t xml:space="preserve">3.1.1. Основанием для начала административной процедуры "Прием и регистрация заявления и необходимых документов" является обращение заявителя или его представителя с документами, указанными </w:t>
      </w:r>
      <w:r w:rsidRPr="002F76C1">
        <w:t xml:space="preserve">в </w:t>
      </w:r>
      <w:hyperlink w:anchor="P149" w:history="1">
        <w:r w:rsidRPr="002F76C1">
          <w:t>пункте 2.6</w:t>
        </w:r>
      </w:hyperlink>
      <w:r w:rsidRPr="002F76C1">
        <w:t xml:space="preserve"> настоящего Административного регламента:</w:t>
      </w:r>
    </w:p>
    <w:p w:rsidR="0007377F" w:rsidRPr="002F76C1" w:rsidRDefault="0007377F">
      <w:pPr>
        <w:pStyle w:val="ConsPlusNormal"/>
        <w:ind w:firstLine="540"/>
        <w:jc w:val="both"/>
      </w:pPr>
      <w:r w:rsidRPr="002F76C1">
        <w:t>- личное обращение в уполномоченный орган;</w:t>
      </w:r>
    </w:p>
    <w:p w:rsidR="0007377F" w:rsidRPr="002F76C1" w:rsidRDefault="0007377F">
      <w:pPr>
        <w:pStyle w:val="ConsPlusNormal"/>
        <w:ind w:firstLine="540"/>
        <w:jc w:val="both"/>
      </w:pPr>
      <w:r w:rsidRPr="002F76C1">
        <w:t>- обращение, поступившее в уполномоченный орган посредством почтовой связи;</w:t>
      </w:r>
    </w:p>
    <w:p w:rsidR="0007377F" w:rsidRPr="002F76C1" w:rsidRDefault="0007377F">
      <w:pPr>
        <w:pStyle w:val="ConsPlusNormal"/>
        <w:ind w:firstLine="540"/>
        <w:jc w:val="both"/>
      </w:pPr>
      <w:r w:rsidRPr="002F76C1">
        <w:t>- обращение в ГБУ "МФЦ РБ";</w:t>
      </w:r>
    </w:p>
    <w:p w:rsidR="0007377F" w:rsidRPr="002F76C1" w:rsidRDefault="0007377F">
      <w:pPr>
        <w:pStyle w:val="ConsPlusNormal"/>
        <w:ind w:firstLine="540"/>
        <w:jc w:val="both"/>
      </w:pPr>
      <w:r w:rsidRPr="002F76C1">
        <w:t>- обращение в электронной форме через Единый портал;</w:t>
      </w:r>
    </w:p>
    <w:p w:rsidR="0007377F" w:rsidRPr="002F76C1" w:rsidRDefault="0007377F">
      <w:pPr>
        <w:pStyle w:val="ConsPlusNormal"/>
        <w:ind w:firstLine="540"/>
        <w:jc w:val="both"/>
      </w:pPr>
      <w:r w:rsidRPr="002F76C1">
        <w:t>- обращение в электронном виде через Портал адресной системы.</w:t>
      </w:r>
    </w:p>
    <w:p w:rsidR="0007377F" w:rsidRPr="002F76C1" w:rsidRDefault="0007377F">
      <w:pPr>
        <w:pStyle w:val="ConsPlusNormal"/>
        <w:ind w:firstLine="540"/>
        <w:jc w:val="both"/>
      </w:pPr>
      <w:bookmarkStart w:id="13" w:name="P239"/>
      <w:bookmarkEnd w:id="13"/>
      <w:r w:rsidRPr="002F76C1">
        <w:t>3.1.2. При личном обращении заявителя специалист уполномоченного органа:</w:t>
      </w:r>
    </w:p>
    <w:p w:rsidR="0007377F" w:rsidRPr="002F76C1" w:rsidRDefault="0007377F">
      <w:pPr>
        <w:pStyle w:val="ConsPlusNormal"/>
        <w:ind w:firstLine="540"/>
        <w:jc w:val="both"/>
      </w:pPr>
      <w:r w:rsidRPr="002F76C1">
        <w:t xml:space="preserve">- устанавливает предмет обращения, при предъявлении физическим лицом документа, удостоверяющего личность, проверяет соответствие данных документа, удостоверяющего личность, данным, указанным в заявлении и прилагаемых необходимых документах. В случае если установлены основания для отказа в приеме документов в соответствии с </w:t>
      </w:r>
      <w:hyperlink w:anchor="P169" w:history="1">
        <w:r w:rsidRPr="002F76C1">
          <w:t>пунктом 2.10</w:t>
        </w:r>
      </w:hyperlink>
      <w:r w:rsidRPr="002F76C1">
        <w:t xml:space="preserve"> настоящего Административного регламента, специалист уведомляет заявителя о наличии препятствий в приеме документов, объясняет заявителю содержание выявленных недостатков предоставленных документов и предлагает принять меры по их устранению. </w:t>
      </w:r>
      <w:proofErr w:type="gramStart"/>
      <w:r w:rsidRPr="002F76C1">
        <w:t>При несогласии заявителя устранить нарушения, специалист обращает его внимание, что указанное обстоятельство является основанием для отказа в приеме документов, специалист осуществляет возврат документов;</w:t>
      </w:r>
      <w:proofErr w:type="gramEnd"/>
    </w:p>
    <w:p w:rsidR="0007377F" w:rsidRPr="002F76C1" w:rsidRDefault="0007377F">
      <w:pPr>
        <w:pStyle w:val="ConsPlusNormal"/>
        <w:ind w:firstLine="540"/>
        <w:jc w:val="both"/>
      </w:pPr>
      <w:r w:rsidRPr="002F76C1">
        <w:t>- проверяет полномочия представителя заявителя, действующего от его имени;</w:t>
      </w:r>
    </w:p>
    <w:p w:rsidR="0007377F" w:rsidRDefault="0007377F">
      <w:pPr>
        <w:pStyle w:val="ConsPlusNormal"/>
        <w:ind w:firstLine="540"/>
        <w:jc w:val="both"/>
      </w:pPr>
      <w:r w:rsidRPr="002F76C1">
        <w:t xml:space="preserve">- проверяет правильность заполнения заявления, и, если заявитель приложил документы, указанные в </w:t>
      </w:r>
      <w:hyperlink w:anchor="P149" w:history="1">
        <w:r w:rsidRPr="002F76C1">
          <w:t>пункте 2.6</w:t>
        </w:r>
      </w:hyperlink>
      <w:r w:rsidRPr="002F76C1">
        <w:t xml:space="preserve"> настоящего Административного ре</w:t>
      </w:r>
      <w:r>
        <w:t>гламента, специалист заверяет копии принятых документов после проверки их соответствия оригиналу;</w:t>
      </w:r>
    </w:p>
    <w:p w:rsidR="0007377F" w:rsidRDefault="0007377F">
      <w:pPr>
        <w:pStyle w:val="ConsPlusNormal"/>
        <w:ind w:firstLine="540"/>
        <w:jc w:val="both"/>
      </w:pPr>
      <w:r>
        <w:t>- вручает заявителю расписку в получении документов с указанием их перечня и даты получения. Расписка выдается заявителю в день получения таких документов.</w:t>
      </w:r>
    </w:p>
    <w:p w:rsidR="0007377F" w:rsidRDefault="0007377F">
      <w:pPr>
        <w:pStyle w:val="ConsPlusNormal"/>
        <w:ind w:firstLine="540"/>
        <w:jc w:val="both"/>
      </w:pPr>
      <w:r>
        <w:t>При обращении за предоставлением муниципальной услуги в ГБУ "МФЦ РБ" специалисты ГБУ "МФЦ РБ" сканируют принятые заявления и документы, необходимые для предоставления муниципальной услуги. Сформированные пакеты документов, заверенные электронной цифровой подписью, направляются посредством информационных систем, используемых для взаимодействия между ГБУ "МФЦ РБ" и уполномоченным органом, не позднее следующего рабочего дня за днем приема документов.</w:t>
      </w:r>
    </w:p>
    <w:p w:rsidR="0007377F" w:rsidRDefault="0007377F">
      <w:pPr>
        <w:pStyle w:val="ConsPlusNormal"/>
        <w:ind w:firstLine="540"/>
        <w:jc w:val="both"/>
      </w:pPr>
      <w:proofErr w:type="gramStart"/>
      <w:r>
        <w:t xml:space="preserve">В случае если заявление и документы, указанные </w:t>
      </w:r>
      <w:r w:rsidRPr="002F76C1">
        <w:t xml:space="preserve">в </w:t>
      </w:r>
      <w:hyperlink w:anchor="P149" w:history="1">
        <w:r w:rsidRPr="002F76C1">
          <w:t>п. 2.6</w:t>
        </w:r>
      </w:hyperlink>
      <w:r>
        <w:t xml:space="preserve"> настоящего Административного регламента, представлены в уполномоченный орган заявителем (представителем заявителя) лично через ГБУ "МФЦ РБ" или посредством почтового отправления, расписка в получении таких заявления и документов направляется специалистом, уполномоченным на регистрацию заявления по указанному в заявлении почтовому адресу в течение рабочего дня, следующего за днем получения уполномоченным органом документов.</w:t>
      </w:r>
      <w:proofErr w:type="gramEnd"/>
    </w:p>
    <w:p w:rsidR="0007377F" w:rsidRDefault="0007377F">
      <w:pPr>
        <w:pStyle w:val="ConsPlusNormal"/>
        <w:ind w:firstLine="540"/>
        <w:jc w:val="both"/>
      </w:pPr>
      <w:r>
        <w:t>В случае обращения заявителя за предоставлением муниципальной услуги в электронной форме через Единый портал или Портал адресной системы специалист, уполномоченный на регистрацию заявления, в соответствии с установленными правилами делопроизводства:</w:t>
      </w:r>
    </w:p>
    <w:p w:rsidR="0007377F" w:rsidRDefault="0007377F">
      <w:pPr>
        <w:pStyle w:val="ConsPlusNormal"/>
        <w:ind w:firstLine="540"/>
        <w:jc w:val="both"/>
      </w:pPr>
      <w:r>
        <w:t>- распечатывает документы на бумажном носителе и направляет заявителю уведомление о получении заявления и документов с указанием входящего регистрационного номера заявления, даты получения уполномоченным органом заявления и документов, а также перечень наименований файлов, представленных в форме электронных документов, с указанием их объема.</w:t>
      </w:r>
    </w:p>
    <w:p w:rsidR="0007377F" w:rsidRPr="002F76C1" w:rsidRDefault="0007377F">
      <w:pPr>
        <w:pStyle w:val="ConsPlusNormal"/>
        <w:ind w:firstLine="540"/>
        <w:jc w:val="both"/>
      </w:pPr>
      <w:proofErr w:type="gramStart"/>
      <w:r>
        <w:t xml:space="preserve">Уведомление о получении заявления и документов, указанных в </w:t>
      </w:r>
      <w:hyperlink w:anchor="P149" w:history="1">
        <w:r w:rsidRPr="002F76C1">
          <w:t>п. 2.6</w:t>
        </w:r>
      </w:hyperlink>
      <w:r w:rsidRPr="002F76C1">
        <w:t xml:space="preserve"> настоящего Административного регламента, направляется по указанному в заявлении адресу электронной почты или в личный кабинет заявителя (представителя заявителя) в Едином портале или Портале адресной системы в случае представления заявления и документов соответственно через Единый портал, региональный портал или Портал адресной системы.</w:t>
      </w:r>
      <w:proofErr w:type="gramEnd"/>
    </w:p>
    <w:p w:rsidR="0007377F" w:rsidRDefault="0007377F">
      <w:pPr>
        <w:pStyle w:val="ConsPlusNormal"/>
        <w:ind w:firstLine="540"/>
        <w:jc w:val="both"/>
      </w:pPr>
      <w:r w:rsidRPr="002F76C1">
        <w:t xml:space="preserve">Уведомление о получении заявления и документов, указанных в </w:t>
      </w:r>
      <w:hyperlink w:anchor="P149" w:history="1">
        <w:r w:rsidRPr="002F76C1">
          <w:t>п. 2.6</w:t>
        </w:r>
      </w:hyperlink>
      <w:r w:rsidRPr="002F76C1">
        <w:t xml:space="preserve"> </w:t>
      </w:r>
      <w:r>
        <w:t>настоящего Административного регламента, направляется заявителю (представителю заявителя) не позднее рабочего дня, следующего за днем поступления заявления в уполномоченный орган.</w:t>
      </w:r>
    </w:p>
    <w:p w:rsidR="0007377F" w:rsidRDefault="0007377F">
      <w:pPr>
        <w:pStyle w:val="ConsPlusNormal"/>
        <w:ind w:firstLine="540"/>
        <w:jc w:val="both"/>
      </w:pPr>
      <w:r>
        <w:lastRenderedPageBreak/>
        <w:t>Специалист, уполномоченный на регистрацию заявления, в соответствии с установленными правилами делопроизводства направляет принятые документы руководителю уполномоченного органа.</w:t>
      </w:r>
    </w:p>
    <w:p w:rsidR="0007377F" w:rsidRPr="009846EB" w:rsidRDefault="0007377F">
      <w:pPr>
        <w:pStyle w:val="ConsPlusNormal"/>
        <w:ind w:firstLine="540"/>
        <w:jc w:val="both"/>
      </w:pPr>
      <w:r w:rsidRPr="009846EB">
        <w:t>Максимальный срок выполнения административной процедуры составляет 1 день.</w:t>
      </w:r>
    </w:p>
    <w:p w:rsidR="0007377F" w:rsidRPr="009846EB" w:rsidRDefault="0007377F">
      <w:pPr>
        <w:pStyle w:val="ConsPlusNormal"/>
        <w:ind w:firstLine="540"/>
        <w:jc w:val="both"/>
      </w:pPr>
      <w:r w:rsidRPr="009846EB">
        <w:t>3.1.3. Основанием для начала административной процедуры "Рассмотрение заявления и необходимых документов, формирование и направление межведомственного запроса (при необходимости)" является получение руководителем уполномоченного органа заявления с пакетом принятых документов.</w:t>
      </w:r>
    </w:p>
    <w:p w:rsidR="0007377F" w:rsidRPr="009846EB" w:rsidRDefault="0007377F">
      <w:pPr>
        <w:pStyle w:val="ConsPlusNormal"/>
        <w:ind w:firstLine="540"/>
        <w:jc w:val="both"/>
      </w:pPr>
      <w:r w:rsidRPr="009846EB">
        <w:t>Руководитель уполномоченного органа рассматривает поступившее заявление и в порядке делопроизводства направляет специалисту.</w:t>
      </w:r>
    </w:p>
    <w:p w:rsidR="0007377F" w:rsidRPr="009846EB" w:rsidRDefault="0007377F">
      <w:pPr>
        <w:pStyle w:val="ConsPlusNormal"/>
        <w:ind w:firstLine="540"/>
        <w:jc w:val="both"/>
      </w:pPr>
      <w:r w:rsidRPr="009846EB">
        <w:t>Специалист проводит проверку:</w:t>
      </w:r>
    </w:p>
    <w:p w:rsidR="0007377F" w:rsidRPr="009846EB" w:rsidRDefault="0007377F">
      <w:pPr>
        <w:pStyle w:val="ConsPlusNormal"/>
        <w:ind w:firstLine="540"/>
        <w:jc w:val="both"/>
      </w:pPr>
      <w:r w:rsidRPr="009846EB">
        <w:t>- полноты и достоверности сведений, содержащихся в представленных документах;</w:t>
      </w:r>
    </w:p>
    <w:p w:rsidR="0007377F" w:rsidRPr="009846EB" w:rsidRDefault="0007377F">
      <w:pPr>
        <w:pStyle w:val="ConsPlusNormal"/>
        <w:ind w:firstLine="540"/>
        <w:jc w:val="both"/>
      </w:pPr>
      <w:r w:rsidRPr="009846EB">
        <w:t>- наличия документов, необходимых для присвоения, изменения и аннулирования адресов.</w:t>
      </w:r>
    </w:p>
    <w:p w:rsidR="0007377F" w:rsidRPr="009846EB" w:rsidRDefault="0007377F">
      <w:pPr>
        <w:pStyle w:val="ConsPlusNormal"/>
        <w:ind w:firstLine="540"/>
        <w:jc w:val="both"/>
      </w:pPr>
      <w:r w:rsidRPr="009846EB">
        <w:t xml:space="preserve">В случае если заявитель не представил документы, указанные </w:t>
      </w:r>
      <w:r w:rsidRPr="002F76C1">
        <w:t xml:space="preserve">в </w:t>
      </w:r>
      <w:hyperlink w:anchor="P153" w:history="1">
        <w:r w:rsidRPr="002F76C1">
          <w:t>пункте 2.7</w:t>
        </w:r>
      </w:hyperlink>
      <w:r w:rsidRPr="009846EB">
        <w:t xml:space="preserve"> настоящего Административного регламента, специалист уполномоченного органа запрашивает документы в порядке межведомственного взаимодействия и при поступлении ответов приобщает документы к материалам заявителя для проведения проверки наличия оснований для отказа в присвоении, изменении и аннулировании адреса.</w:t>
      </w:r>
    </w:p>
    <w:p w:rsidR="0007377F" w:rsidRPr="009846EB" w:rsidRDefault="0007377F">
      <w:pPr>
        <w:pStyle w:val="ConsPlusNormal"/>
        <w:ind w:firstLine="540"/>
        <w:jc w:val="both"/>
      </w:pPr>
      <w:r w:rsidRPr="009846EB">
        <w:t>Максимальный срок выполнения данного действия составляет 2 рабочих дня.</w:t>
      </w:r>
    </w:p>
    <w:p w:rsidR="0007377F" w:rsidRDefault="0007377F">
      <w:pPr>
        <w:pStyle w:val="ConsPlusNormal"/>
        <w:ind w:firstLine="540"/>
        <w:jc w:val="both"/>
      </w:pPr>
      <w:r w:rsidRPr="009846EB">
        <w:t>3.1.4. Основанием для начала административной процедуры "Подготовка и выдача (направление) документов по результатам предоставления муниципальной услуги" является</w:t>
      </w:r>
      <w:r>
        <w:t xml:space="preserve"> наличие (отсутствие) оснований в присвоении, изменении и аннулировании адреса: получения ответов на межведомственные запросы и формирования полного пакета документов.</w:t>
      </w:r>
    </w:p>
    <w:p w:rsidR="0007377F" w:rsidRDefault="0007377F">
      <w:pPr>
        <w:pStyle w:val="ConsPlusNormal"/>
        <w:ind w:firstLine="540"/>
        <w:jc w:val="both"/>
      </w:pPr>
      <w:r>
        <w:t>При наличии документов, необходимых для присвоения, изменения объекту адресации адреса или аннулирования, специалист уполномоченного органа подготавливает проект решения о присвоении объекту адресации адреса, изменении и аннулировании такого адреса.</w:t>
      </w:r>
    </w:p>
    <w:p w:rsidR="0007377F" w:rsidRDefault="0007377F">
      <w:pPr>
        <w:pStyle w:val="ConsPlusNormal"/>
        <w:ind w:firstLine="540"/>
        <w:jc w:val="both"/>
      </w:pPr>
      <w:r>
        <w:t xml:space="preserve">При наличии оснований для отказа в присвоении, изменении и аннулировании адреса в соответствии с </w:t>
      </w:r>
      <w:hyperlink w:anchor="P172" w:history="1">
        <w:r w:rsidRPr="002F76C1">
          <w:t>пунктом 2.12</w:t>
        </w:r>
      </w:hyperlink>
      <w:r w:rsidRPr="002F76C1">
        <w:t xml:space="preserve"> </w:t>
      </w:r>
      <w:r>
        <w:t>настоящего Административного регламента, специалист подготавливает проект мотивированного отказа в присвоении, изменении и аннулировании адреса.</w:t>
      </w:r>
    </w:p>
    <w:p w:rsidR="0007377F" w:rsidRDefault="0007377F">
      <w:pPr>
        <w:pStyle w:val="ConsPlusNormal"/>
        <w:ind w:firstLine="540"/>
        <w:jc w:val="both"/>
      </w:pPr>
      <w:r>
        <w:t>Специалист уполномоченного органа направляет проект решения о присвоении, изменении и аннулировании адреса или проект мотивированного отказа в присвоении, изменении и аннулировании адреса для рассмотрения руководителю уполномоченного органа. Руководитель рассматривает и принимает решение о присвоении, изменении и аннулировании адреса или решение об отказе в присвоении, изменении и аннулировании адреса.</w:t>
      </w:r>
    </w:p>
    <w:p w:rsidR="0007377F" w:rsidRDefault="0007377F">
      <w:pPr>
        <w:pStyle w:val="ConsPlusNormal"/>
        <w:ind w:firstLine="540"/>
        <w:jc w:val="both"/>
      </w:pPr>
      <w:r>
        <w:t>В случае принятия решения о присвоении, изменении и аннулировании адреса подписывает решение о присвоении, изменении и аннулировании адреса.</w:t>
      </w:r>
    </w:p>
    <w:p w:rsidR="0007377F" w:rsidRDefault="0007377F">
      <w:pPr>
        <w:pStyle w:val="ConsPlusNormal"/>
        <w:ind w:firstLine="540"/>
        <w:jc w:val="both"/>
      </w:pPr>
      <w:r>
        <w:t>В случае принятия решения об отказе в присвоении, изменении и аннулировании адреса подписывает решение об отказе в присвоении, изменении и аннулировании адреса.</w:t>
      </w:r>
    </w:p>
    <w:p w:rsidR="0007377F" w:rsidRDefault="0007377F">
      <w:pPr>
        <w:pStyle w:val="ConsPlusNormal"/>
        <w:ind w:firstLine="540"/>
        <w:jc w:val="both"/>
      </w:pPr>
      <w:r>
        <w:t>Руководитель уполномоченного органа передает решение о присвоении, изменении и аннулировании адреса или решение об отказе в присвоении, изменении и аннулировании адреса (далее - решение) специалисту, ответственному за делопроизводство.</w:t>
      </w:r>
    </w:p>
    <w:p w:rsidR="0007377F" w:rsidRDefault="0007377F">
      <w:pPr>
        <w:pStyle w:val="ConsPlusNormal"/>
        <w:ind w:firstLine="540"/>
        <w:jc w:val="both"/>
      </w:pPr>
      <w:r>
        <w:t>Специалист, ответственный за делопроизводство:</w:t>
      </w:r>
    </w:p>
    <w:p w:rsidR="0007377F" w:rsidRDefault="0007377F">
      <w:pPr>
        <w:pStyle w:val="ConsPlusNormal"/>
        <w:ind w:firstLine="540"/>
        <w:jc w:val="both"/>
      </w:pPr>
      <w:r>
        <w:t>- регистрирует решение и вносит сведения о предоставлении муниципальной услуги в электронную базу;</w:t>
      </w:r>
    </w:p>
    <w:p w:rsidR="0007377F" w:rsidRDefault="0007377F">
      <w:pPr>
        <w:pStyle w:val="ConsPlusNormal"/>
        <w:ind w:firstLine="540"/>
        <w:jc w:val="both"/>
      </w:pPr>
      <w:r>
        <w:t>- уведомляет заявителя почтовой связью и по телефону о присвоении, изменении и аннулировании адреса или об отказе в присвоении, изменении и аннулировании адреса и направляет заявителю или представителю заявителя решение в форме документа на бумажном носителе посредством выдачи лично под расписку либо направления по почте;</w:t>
      </w:r>
    </w:p>
    <w:p w:rsidR="0007377F" w:rsidRDefault="0007377F">
      <w:pPr>
        <w:pStyle w:val="ConsPlusNormal"/>
        <w:ind w:firstLine="540"/>
        <w:jc w:val="both"/>
      </w:pPr>
      <w:r>
        <w:t>- направляет уведомление о готовности решения (в случае получения заявления через Единый портал или Портал адресной системы);</w:t>
      </w:r>
    </w:p>
    <w:p w:rsidR="0007377F" w:rsidRDefault="0007377F">
      <w:pPr>
        <w:pStyle w:val="ConsPlusNormal"/>
        <w:ind w:firstLine="540"/>
        <w:jc w:val="both"/>
      </w:pPr>
      <w:r>
        <w:t>- направляет решение в ГБУ "МФЦ РБ" в электронной форме, подписанное электронной подписью уполномоченного сотрудника.</w:t>
      </w:r>
    </w:p>
    <w:p w:rsidR="0007377F" w:rsidRPr="009846EB" w:rsidRDefault="0007377F">
      <w:pPr>
        <w:pStyle w:val="ConsPlusNormal"/>
        <w:ind w:firstLine="540"/>
        <w:jc w:val="both"/>
      </w:pPr>
      <w:r w:rsidRPr="009846EB">
        <w:t>Максимальный срок выполнения данного действия составляет 2 рабочих дня с момента получения ответов на межведомственные запросы и формирования полного пакета документов.</w:t>
      </w:r>
    </w:p>
    <w:p w:rsidR="0007377F" w:rsidRDefault="0007377F">
      <w:pPr>
        <w:pStyle w:val="ConsPlusNormal"/>
        <w:ind w:firstLine="540"/>
        <w:jc w:val="both"/>
      </w:pPr>
      <w:r w:rsidRPr="009846EB">
        <w:lastRenderedPageBreak/>
        <w:t xml:space="preserve">Максимальный срок выполнения муниципальной услуги составляет </w:t>
      </w:r>
      <w:r w:rsidRPr="009846EB">
        <w:rPr>
          <w:b/>
        </w:rPr>
        <w:t>5 рабочих дней</w:t>
      </w:r>
      <w:r w:rsidRPr="009846EB">
        <w:t xml:space="preserve"> с момента подачи заявления о присвоении, изменении и аннулировании адреса.</w:t>
      </w:r>
    </w:p>
    <w:p w:rsidR="0007377F" w:rsidRDefault="0007377F">
      <w:pPr>
        <w:pStyle w:val="ConsPlusNormal"/>
        <w:ind w:firstLine="540"/>
        <w:jc w:val="both"/>
      </w:pPr>
      <w:r>
        <w:t xml:space="preserve">Решение о присвоении, изменении и аннулировании адреса или решение об отказе в присвоении, изменении и аннулировании адреса выдается (направляется) заявителю в сроки, указанные </w:t>
      </w:r>
      <w:r w:rsidRPr="002F76C1">
        <w:t xml:space="preserve">в </w:t>
      </w:r>
      <w:hyperlink w:anchor="P128" w:history="1">
        <w:r w:rsidRPr="002F76C1">
          <w:t>п. 2.4.1</w:t>
        </w:r>
      </w:hyperlink>
      <w:r w:rsidRPr="002F76C1">
        <w:t xml:space="preserve"> настоящего</w:t>
      </w:r>
      <w:r>
        <w:t xml:space="preserve"> Административного регламента.</w:t>
      </w:r>
    </w:p>
    <w:p w:rsidR="0007377F" w:rsidRDefault="0007377F">
      <w:pPr>
        <w:pStyle w:val="ConsPlusNormal"/>
        <w:jc w:val="both"/>
      </w:pPr>
    </w:p>
    <w:p w:rsidR="0007377F" w:rsidRDefault="0007377F">
      <w:pPr>
        <w:pStyle w:val="ConsPlusNormal"/>
        <w:jc w:val="center"/>
        <w:outlineLvl w:val="1"/>
      </w:pPr>
      <w:r>
        <w:t xml:space="preserve">4. Формы </w:t>
      </w:r>
      <w:proofErr w:type="gramStart"/>
      <w:r>
        <w:t>контроля за</w:t>
      </w:r>
      <w:proofErr w:type="gramEnd"/>
      <w:r>
        <w:t xml:space="preserve"> предоставлением муниципальной услуги</w:t>
      </w:r>
    </w:p>
    <w:p w:rsidR="0007377F" w:rsidRDefault="0007377F">
      <w:pPr>
        <w:pStyle w:val="ConsPlusNormal"/>
        <w:jc w:val="both"/>
      </w:pPr>
    </w:p>
    <w:p w:rsidR="0007377F" w:rsidRDefault="0007377F">
      <w:pPr>
        <w:pStyle w:val="ConsPlusNormal"/>
        <w:ind w:firstLine="540"/>
        <w:jc w:val="both"/>
      </w:pPr>
      <w:r>
        <w:t xml:space="preserve">4.1. Порядок осуществления текущего </w:t>
      </w:r>
      <w:proofErr w:type="gramStart"/>
      <w:r>
        <w:t>контроля за</w:t>
      </w:r>
      <w:proofErr w:type="gramEnd"/>
      <w: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7377F" w:rsidRDefault="0007377F">
      <w:pPr>
        <w:pStyle w:val="ConsPlusNormal"/>
        <w:ind w:firstLine="540"/>
        <w:jc w:val="both"/>
      </w:pPr>
      <w:r>
        <w:t xml:space="preserve">Текущий </w:t>
      </w:r>
      <w:proofErr w:type="gramStart"/>
      <w:r>
        <w:t>контроль за</w:t>
      </w:r>
      <w:proofErr w:type="gramEnd"/>
      <w:r>
        <w:t xml:space="preserve"> соблюдением и исполнением ответственными должностными лицами уполномоченного органа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осуществляется руководителем уполномоченного органа.</w:t>
      </w:r>
    </w:p>
    <w:p w:rsidR="0007377F" w:rsidRDefault="0007377F">
      <w:pPr>
        <w:pStyle w:val="ConsPlusNormal"/>
        <w:ind w:firstLine="540"/>
        <w:jc w:val="both"/>
      </w:pPr>
      <w:r>
        <w:t>Текущий контроль осуществляется путем проведения проверок соблюдения и исполнения положений настоящего Административного регламента, иных нормативных правовых актов, устанавливающих требования к предоставлению муниципальной услуги, а также принятия ими решений по предоставлению муниципальной услуги.</w:t>
      </w:r>
    </w:p>
    <w:p w:rsidR="0007377F" w:rsidRDefault="0007377F">
      <w:pPr>
        <w:pStyle w:val="ConsPlusNormal"/>
        <w:ind w:firstLine="540"/>
        <w:jc w:val="both"/>
      </w:pPr>
      <w:r>
        <w:t xml:space="preserve">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t>контроля за</w:t>
      </w:r>
      <w:proofErr w:type="gramEnd"/>
      <w:r>
        <w:t xml:space="preserve"> полнотой и качеством предоставления муниципальной услуги.</w:t>
      </w:r>
    </w:p>
    <w:p w:rsidR="0007377F" w:rsidRDefault="0007377F">
      <w:pPr>
        <w:pStyle w:val="ConsPlusNormal"/>
        <w:ind w:firstLine="540"/>
        <w:jc w:val="both"/>
      </w:pPr>
      <w:r>
        <w:t>Текущий контроль включает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(бездействие) должностных лиц уполномоченного органа, осуществляющих предоставление муниципальной услуги.</w:t>
      </w:r>
    </w:p>
    <w:p w:rsidR="0007377F" w:rsidRDefault="0007377F">
      <w:pPr>
        <w:pStyle w:val="ConsPlusNormal"/>
        <w:ind w:firstLine="540"/>
        <w:jc w:val="both"/>
      </w:pPr>
      <w:r>
        <w:t>Проверки могут быть:</w:t>
      </w:r>
    </w:p>
    <w:p w:rsidR="0007377F" w:rsidRDefault="0007377F">
      <w:pPr>
        <w:pStyle w:val="ConsPlusNormal"/>
        <w:ind w:firstLine="540"/>
        <w:jc w:val="both"/>
      </w:pPr>
      <w:r>
        <w:t xml:space="preserve">- </w:t>
      </w:r>
      <w:proofErr w:type="gramStart"/>
      <w:r>
        <w:t>плановыми</w:t>
      </w:r>
      <w:proofErr w:type="gramEnd"/>
      <w:r>
        <w:t xml:space="preserve"> (осуществляются на основании полугодовых и годовых планов работы);</w:t>
      </w:r>
    </w:p>
    <w:p w:rsidR="0007377F" w:rsidRDefault="0007377F">
      <w:pPr>
        <w:pStyle w:val="ConsPlusNormal"/>
        <w:ind w:firstLine="540"/>
        <w:jc w:val="both"/>
      </w:pPr>
      <w:r>
        <w:t xml:space="preserve">- </w:t>
      </w:r>
      <w:proofErr w:type="gramStart"/>
      <w:r>
        <w:t>внеплановыми</w:t>
      </w:r>
      <w:proofErr w:type="gramEnd"/>
      <w:r>
        <w:t xml:space="preserve"> (по конкретной жалобе (претензии) заявителя).</w:t>
      </w:r>
    </w:p>
    <w:p w:rsidR="0007377F" w:rsidRDefault="0007377F">
      <w:pPr>
        <w:pStyle w:val="ConsPlusNormal"/>
        <w:ind w:firstLine="540"/>
        <w:jc w:val="both"/>
      </w:pPr>
      <w:r>
        <w:t>Проверки осуществляются на основании приказов председателя Комитета.</w:t>
      </w:r>
    </w:p>
    <w:p w:rsidR="0007377F" w:rsidRDefault="0007377F">
      <w:pPr>
        <w:pStyle w:val="ConsPlusNormal"/>
        <w:ind w:firstLine="540"/>
        <w:jc w:val="both"/>
      </w:pPr>
      <w:r>
        <w:t>Для проведения проверки формируется комиссия, в состав которой включаются должностные лица уполномоченного органа.</w:t>
      </w:r>
    </w:p>
    <w:p w:rsidR="0007377F" w:rsidRDefault="0007377F">
      <w:pPr>
        <w:pStyle w:val="ConsPlusNormal"/>
        <w:ind w:firstLine="540"/>
        <w:jc w:val="both"/>
      </w:pPr>
      <w:r>
        <w:t>Деятельность комиссии осуществляется в соответствии с приказами председателя Комитета.</w:t>
      </w:r>
    </w:p>
    <w:p w:rsidR="0007377F" w:rsidRDefault="0007377F">
      <w:pPr>
        <w:pStyle w:val="ConsPlusNormal"/>
        <w:ind w:firstLine="540"/>
        <w:jc w:val="both"/>
      </w:pPr>
      <w:r>
        <w:t>Результаты деятельности комиссии оформляются в виде акта, в котором отмечаются выявленные недостатки и предложения по их устранению. Акт подписывается председателем комиссии и руководителем уполномоченного органа.</w:t>
      </w:r>
    </w:p>
    <w:p w:rsidR="0007377F" w:rsidRDefault="0007377F">
      <w:pPr>
        <w:pStyle w:val="ConsPlusNormal"/>
        <w:ind w:firstLine="540"/>
        <w:jc w:val="both"/>
      </w:pPr>
      <w:r>
        <w:t xml:space="preserve">Порядок и формы </w:t>
      </w:r>
      <w:proofErr w:type="gramStart"/>
      <w:r>
        <w:t>контроля за</w:t>
      </w:r>
      <w:proofErr w:type="gramEnd"/>
      <w:r>
        <w:t xml:space="preserve"> предоставлением муниципальной услуги должны отвечать требованиям непрерывности и действенности (эффективности).</w:t>
      </w:r>
    </w:p>
    <w:p w:rsidR="0007377F" w:rsidRDefault="0007377F">
      <w:pPr>
        <w:pStyle w:val="ConsPlusNormal"/>
        <w:ind w:firstLine="540"/>
        <w:jc w:val="both"/>
      </w:pPr>
      <w:r>
        <w:t>Все плановые проверки должны осуществляться регулярно, в течение всего периода деятельности уполномоченного органа. Установленные формы отчетности о предоставлении муниципальной услуги должны подвергаться анализу. По результатам проверок, анализа должны быть осуществлены необходимые меры по устранению недостатков в предоставлении муниципальной услуги.</w:t>
      </w:r>
    </w:p>
    <w:p w:rsidR="0007377F" w:rsidRDefault="0007377F">
      <w:pPr>
        <w:pStyle w:val="ConsPlusNormal"/>
        <w:ind w:firstLine="540"/>
        <w:jc w:val="both"/>
      </w:pPr>
      <w:r>
        <w:t>Для оценки качества предоставления и доступности муниципальной услуги приказом председателя Комитета назначается:</w:t>
      </w:r>
    </w:p>
    <w:p w:rsidR="0007377F" w:rsidRDefault="0007377F">
      <w:pPr>
        <w:pStyle w:val="ConsPlusNormal"/>
        <w:ind w:firstLine="540"/>
        <w:jc w:val="both"/>
      </w:pPr>
      <w:r>
        <w:t>- должностное лицо, ответственное за регистрацию и учет поступивших заявлений граждан по предоставлению муниципальной услуги, результатов предоставления муниципальной услуги, выданных заявителю, поступивших жалоб (претензий), протестов, предписаний на действия (бездействие) должностных лиц, ответственных за предоставление муниципальной услуги, - регистратор;</w:t>
      </w:r>
    </w:p>
    <w:p w:rsidR="0007377F" w:rsidRDefault="0007377F">
      <w:pPr>
        <w:pStyle w:val="ConsPlusNormal"/>
        <w:ind w:firstLine="540"/>
        <w:jc w:val="both"/>
      </w:pPr>
      <w:r>
        <w:t>- должностное лицо, ответственное за контроль и подготовку ежеквартального отчета о качестве и доступности муниципальных услуг, - контролер.</w:t>
      </w:r>
    </w:p>
    <w:p w:rsidR="0007377F" w:rsidRDefault="0007377F">
      <w:pPr>
        <w:pStyle w:val="ConsPlusNormal"/>
        <w:ind w:firstLine="540"/>
        <w:jc w:val="both"/>
      </w:pPr>
      <w:r>
        <w:t>Контролер обеспечивает:</w:t>
      </w:r>
    </w:p>
    <w:p w:rsidR="0007377F" w:rsidRDefault="0007377F">
      <w:pPr>
        <w:pStyle w:val="ConsPlusNormal"/>
        <w:ind w:firstLine="540"/>
        <w:jc w:val="both"/>
      </w:pPr>
      <w:r>
        <w:lastRenderedPageBreak/>
        <w:t xml:space="preserve">- анализ количества запросов заявителей о предоставлении муниципальной услуги и </w:t>
      </w:r>
      <w:proofErr w:type="gramStart"/>
      <w:r>
        <w:t>количества</w:t>
      </w:r>
      <w:proofErr w:type="gramEnd"/>
      <w:r>
        <w:t xml:space="preserve"> выданных заявителям результатов предоставления муниципальных услуг;</w:t>
      </w:r>
    </w:p>
    <w:p w:rsidR="0007377F" w:rsidRDefault="0007377F">
      <w:pPr>
        <w:pStyle w:val="ConsPlusNormal"/>
        <w:ind w:firstLine="540"/>
        <w:jc w:val="both"/>
      </w:pPr>
      <w:r>
        <w:t>- проверку фактов предоставления муниципальных услуг с отклонениями от требований, установленных настоящим Административным регламентом;</w:t>
      </w:r>
    </w:p>
    <w:p w:rsidR="0007377F" w:rsidRDefault="0007377F">
      <w:pPr>
        <w:pStyle w:val="ConsPlusNormal"/>
        <w:ind w:firstLine="540"/>
        <w:jc w:val="both"/>
      </w:pPr>
      <w:r>
        <w:t>- проверку обоснованности отказов в предоставлении муниципальной услуги;</w:t>
      </w:r>
    </w:p>
    <w:p w:rsidR="0007377F" w:rsidRDefault="0007377F">
      <w:pPr>
        <w:pStyle w:val="ConsPlusNormal"/>
        <w:ind w:firstLine="540"/>
        <w:jc w:val="both"/>
      </w:pPr>
      <w:r>
        <w:t>- проверку обоснованности жалоб (претензий), протестов, предписаний на действия (бездействие) должностных лиц, ответственных за предоставление муниципальной услуги;</w:t>
      </w:r>
    </w:p>
    <w:p w:rsidR="0007377F" w:rsidRDefault="0007377F">
      <w:pPr>
        <w:pStyle w:val="ConsPlusNormal"/>
        <w:ind w:firstLine="540"/>
        <w:jc w:val="both"/>
      </w:pPr>
      <w:r>
        <w:t>- оценку выполнения показателей качества и доступности, установленных Административным регламентом, иными нормативными правовыми актами.</w:t>
      </w:r>
    </w:p>
    <w:p w:rsidR="0007377F" w:rsidRDefault="0007377F">
      <w:pPr>
        <w:pStyle w:val="ConsPlusNormal"/>
        <w:ind w:firstLine="540"/>
        <w:jc w:val="both"/>
      </w:pPr>
      <w:r>
        <w:t>По результатам первичной проверки контролер ежемесячно доводит до сведения руководителя сводную информацию о фактах предоставления муниципальных услуг с отклонениями от требований, установленных настоящим Административным регламентом.</w:t>
      </w:r>
    </w:p>
    <w:p w:rsidR="0007377F" w:rsidRDefault="0007377F">
      <w:pPr>
        <w:pStyle w:val="ConsPlusNormal"/>
        <w:ind w:firstLine="540"/>
        <w:jc w:val="both"/>
      </w:pPr>
      <w:r>
        <w:t>4.3. Ответственность должностных лиц Администрации за решения и действия (бездействие), принимаемые (осуществляемые) ими в ходе предоставления муниципальной услуги.</w:t>
      </w:r>
    </w:p>
    <w:p w:rsidR="0007377F" w:rsidRDefault="0007377F">
      <w:pPr>
        <w:pStyle w:val="ConsPlusNormal"/>
        <w:ind w:firstLine="540"/>
        <w:jc w:val="both"/>
      </w:pPr>
      <w:r>
        <w:t>Должностные лица уполномоченного органа несут персональную ответственность за решения и действия (бездействие), принимаемые (осуществляемые) ими в ходе предоставления муниципальной услуги, а также за несоблюдение сроков и последовательности выполнения административных процедур, предусмотренных настоящим Административным регламентом.</w:t>
      </w:r>
    </w:p>
    <w:p w:rsidR="0007377F" w:rsidRDefault="0007377F">
      <w:pPr>
        <w:pStyle w:val="ConsPlusNormal"/>
        <w:ind w:firstLine="540"/>
        <w:jc w:val="both"/>
      </w:pPr>
      <w:r>
        <w:t>Исполнитель несет ответственность за выполнение административных процедур, определенных настоящим Административным регламентом, соблюдение сроков рассмотрения обращения, принятые решения по рассмотрению обращения, за качество и полноту предоставления муниципальной услуги.</w:t>
      </w:r>
    </w:p>
    <w:p w:rsidR="0007377F" w:rsidRDefault="0007377F">
      <w:pPr>
        <w:pStyle w:val="ConsPlusNormal"/>
        <w:ind w:firstLine="540"/>
        <w:jc w:val="both"/>
      </w:pPr>
      <w:r>
        <w:t>По результатам проверок в случае выявления неправомерных решений, действий (бездействия) должностных лиц, ответственных за предоставление муниципальной услуги, виновные должностные лица несут ответственность за указанные решения, действия (бездействие) в соответствии с законодательством Российской Федерации.</w:t>
      </w:r>
    </w:p>
    <w:p w:rsidR="0007377F" w:rsidRDefault="0007377F">
      <w:pPr>
        <w:pStyle w:val="ConsPlusNormal"/>
        <w:ind w:firstLine="540"/>
        <w:jc w:val="both"/>
      </w:pPr>
      <w:r>
        <w:t xml:space="preserve">4.4. Положения, характеризующие требования к порядку и формам </w:t>
      </w:r>
      <w:proofErr w:type="gramStart"/>
      <w:r>
        <w:t>контроля за</w:t>
      </w:r>
      <w:proofErr w:type="gramEnd"/>
      <w:r>
        <w:t xml:space="preserve"> предоставлением муниципальной услуги, в том числе со стороны граждан, их объединений и организаций</w:t>
      </w:r>
    </w:p>
    <w:p w:rsidR="0007377F" w:rsidRDefault="0007377F">
      <w:pPr>
        <w:pStyle w:val="ConsPlusNormal"/>
        <w:ind w:firstLine="540"/>
        <w:jc w:val="both"/>
      </w:pPr>
      <w:r>
        <w:t xml:space="preserve">Граждане, объединения и организации имеют право на любые предусмотренные действующим законодательством формы </w:t>
      </w:r>
      <w:proofErr w:type="gramStart"/>
      <w:r>
        <w:t>контроля за</w:t>
      </w:r>
      <w:proofErr w:type="gramEnd"/>
      <w:r>
        <w:t xml:space="preserve"> деятельностью органа, предоставляющего муниципальную услугу.</w:t>
      </w:r>
    </w:p>
    <w:p w:rsidR="0007377F" w:rsidRDefault="0007377F">
      <w:pPr>
        <w:pStyle w:val="ConsPlusNormal"/>
        <w:jc w:val="both"/>
      </w:pPr>
    </w:p>
    <w:p w:rsidR="0007377F" w:rsidRDefault="0007377F">
      <w:pPr>
        <w:pStyle w:val="ConsPlusNormal"/>
        <w:jc w:val="center"/>
        <w:outlineLvl w:val="1"/>
      </w:pPr>
      <w:r>
        <w:t>5. Досудебный (внесудебный) порядок обжалования решений и</w:t>
      </w:r>
    </w:p>
    <w:p w:rsidR="0007377F" w:rsidRDefault="0007377F">
      <w:pPr>
        <w:pStyle w:val="ConsPlusNormal"/>
        <w:jc w:val="center"/>
      </w:pPr>
      <w:r>
        <w:t>действий (бездействия) органа, предоставляющего</w:t>
      </w:r>
    </w:p>
    <w:p w:rsidR="0007377F" w:rsidRDefault="0007377F">
      <w:pPr>
        <w:pStyle w:val="ConsPlusNormal"/>
        <w:jc w:val="center"/>
      </w:pPr>
      <w:r>
        <w:t>муниципальную услугу, а также его должностных лиц</w:t>
      </w:r>
    </w:p>
    <w:p w:rsidR="0007377F" w:rsidRDefault="0007377F">
      <w:pPr>
        <w:pStyle w:val="ConsPlusNormal"/>
        <w:jc w:val="both"/>
      </w:pPr>
    </w:p>
    <w:p w:rsidR="0007377F" w:rsidRDefault="0007377F">
      <w:pPr>
        <w:pStyle w:val="ConsPlusNormal"/>
        <w:ind w:firstLine="540"/>
        <w:jc w:val="both"/>
      </w:pPr>
      <w:r>
        <w:t>5.1. Информация для заявителя о его праве подать жалобу на решение и (или) действие (бездействие) органа местного самоуправления, предоставляющего муниципальную услугу, а также его должностных лиц, муниципальных служащих.</w:t>
      </w:r>
    </w:p>
    <w:p w:rsidR="0007377F" w:rsidRDefault="0007377F">
      <w:pPr>
        <w:pStyle w:val="ConsPlusNormal"/>
        <w:ind w:firstLine="540"/>
        <w:jc w:val="both"/>
      </w:pPr>
      <w:r>
        <w:t>Заявители имеют право на обжалование решений и (или) действий (бездействия) уполномоченного органа, должностных лиц уполномоченного органа, участвующих в предоставлении муниципальной услуги, либо муниципального служащего в досудебном (внесудебном) порядке обжалования.</w:t>
      </w:r>
    </w:p>
    <w:p w:rsidR="0007377F" w:rsidRDefault="0007377F">
      <w:pPr>
        <w:pStyle w:val="ConsPlusNormal"/>
        <w:ind w:firstLine="540"/>
        <w:jc w:val="both"/>
      </w:pPr>
      <w:r>
        <w:t>5.2. Предмет жалобы.</w:t>
      </w:r>
    </w:p>
    <w:p w:rsidR="0007377F" w:rsidRDefault="0007377F">
      <w:pPr>
        <w:pStyle w:val="ConsPlusNormal"/>
        <w:ind w:firstLine="540"/>
        <w:jc w:val="both"/>
      </w:pPr>
      <w:r>
        <w:t>Заявитель может обратиться с жалобой, в том числе в следующих случаях:</w:t>
      </w:r>
    </w:p>
    <w:p w:rsidR="0007377F" w:rsidRDefault="0007377F">
      <w:pPr>
        <w:pStyle w:val="ConsPlusNormal"/>
        <w:ind w:firstLine="540"/>
        <w:jc w:val="both"/>
      </w:pPr>
      <w:r>
        <w:t>- нарушение срока регистрации запроса заявителя о предоставлении муниципальной услуги;</w:t>
      </w:r>
    </w:p>
    <w:p w:rsidR="0007377F" w:rsidRDefault="0007377F">
      <w:pPr>
        <w:pStyle w:val="ConsPlusNormal"/>
        <w:ind w:firstLine="540"/>
        <w:jc w:val="both"/>
      </w:pPr>
      <w:r>
        <w:t>- нарушение срока предоставления муниципальной услуги;</w:t>
      </w:r>
    </w:p>
    <w:p w:rsidR="0007377F" w:rsidRDefault="0007377F">
      <w:pPr>
        <w:pStyle w:val="ConsPlusNormal"/>
        <w:ind w:firstLine="540"/>
        <w:jc w:val="both"/>
      </w:pPr>
      <w:r>
        <w:t>-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07377F" w:rsidRDefault="0007377F">
      <w:pPr>
        <w:pStyle w:val="ConsPlusNormal"/>
        <w:ind w:firstLine="540"/>
        <w:jc w:val="both"/>
      </w:pPr>
      <w:r>
        <w:t xml:space="preserve">-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w:t>
      </w:r>
      <w:r>
        <w:lastRenderedPageBreak/>
        <w:t>муниципальной услуги;</w:t>
      </w:r>
    </w:p>
    <w:p w:rsidR="0007377F" w:rsidRDefault="0007377F">
      <w:pPr>
        <w:pStyle w:val="ConsPlusNormal"/>
        <w:ind w:firstLine="540"/>
        <w:jc w:val="both"/>
      </w:pPr>
      <w:r>
        <w:t>- затребование с заявителя при предоставлении муниципальной услуги платы;</w:t>
      </w:r>
    </w:p>
    <w:p w:rsidR="0007377F" w:rsidRDefault="0007377F">
      <w:pPr>
        <w:pStyle w:val="ConsPlusNormal"/>
        <w:ind w:firstLine="540"/>
        <w:jc w:val="both"/>
      </w:pPr>
      <w:r>
        <w:t>- отказ в предоставлении муниципальной услуги;</w:t>
      </w:r>
    </w:p>
    <w:p w:rsidR="0007377F" w:rsidRPr="009846EB" w:rsidRDefault="0007377F">
      <w:pPr>
        <w:pStyle w:val="ConsPlusNormal"/>
        <w:ind w:firstLine="540"/>
        <w:jc w:val="both"/>
      </w:pPr>
      <w:proofErr w:type="gramStart"/>
      <w:r>
        <w:t xml:space="preserve">- отказ органа, должностного лица органа, предоставляющего муниципальную услугу, в исправлении допущенных опечаток и ошибок в выданных в результате предоставления </w:t>
      </w:r>
      <w:r w:rsidRPr="009846EB">
        <w:t>муниципальной услуги документах либо нарушение установленного срока таких исправлений.</w:t>
      </w:r>
      <w:proofErr w:type="gramEnd"/>
      <w:r w:rsidRPr="009846EB">
        <w:t xml:space="preserve"> Исправления допущенных опечаток и ошибок вносятся в течение </w:t>
      </w:r>
      <w:r w:rsidR="00484207" w:rsidRPr="009846EB">
        <w:t>2</w:t>
      </w:r>
      <w:r w:rsidRPr="009846EB">
        <w:t xml:space="preserve"> календарных дней с момента обращения заявителя.</w:t>
      </w:r>
    </w:p>
    <w:p w:rsidR="0007377F" w:rsidRPr="009846EB" w:rsidRDefault="0007377F">
      <w:pPr>
        <w:pStyle w:val="ConsPlusNormal"/>
        <w:ind w:firstLine="540"/>
        <w:jc w:val="both"/>
      </w:pPr>
      <w:r w:rsidRPr="009846EB">
        <w:t>5.3. Орган и уполномоченные на рассмотрение жалобы должностные лица, которым может быть направлена жалоба.</w:t>
      </w:r>
    </w:p>
    <w:p w:rsidR="0007377F" w:rsidRPr="009846EB" w:rsidRDefault="0007377F">
      <w:pPr>
        <w:pStyle w:val="ConsPlusNormal"/>
        <w:ind w:firstLine="540"/>
        <w:jc w:val="both"/>
      </w:pPr>
      <w:r w:rsidRPr="009846EB">
        <w:t>Должностным лицом уполномоченного органа, уполномоченным на рассмотрение жалоб, является председатель Комитета.</w:t>
      </w:r>
    </w:p>
    <w:p w:rsidR="0007377F" w:rsidRPr="009846EB" w:rsidRDefault="0007377F">
      <w:pPr>
        <w:pStyle w:val="ConsPlusNormal"/>
        <w:ind w:firstLine="540"/>
        <w:jc w:val="both"/>
      </w:pPr>
      <w:r w:rsidRPr="009846EB">
        <w:t>В случае отсутствия председателя Комитета должностное лицо, уполномоченное на рассмотрение жалоб, назначается приказом по Комитету.</w:t>
      </w:r>
    </w:p>
    <w:p w:rsidR="0007377F" w:rsidRPr="009846EB" w:rsidRDefault="0007377F">
      <w:pPr>
        <w:pStyle w:val="ConsPlusNormal"/>
        <w:ind w:firstLine="540"/>
        <w:jc w:val="both"/>
      </w:pPr>
      <w:r w:rsidRPr="009846EB">
        <w:t>5.4. Жалоба на решения и действия (бездействие) должностных лиц, муниципальных служащих уполномоченного органа подается руководителю уполномоченного органа. На решения уполномоченного органа - руководителю Администрации (или лицу, его замещающему).</w:t>
      </w:r>
    </w:p>
    <w:p w:rsidR="0007377F" w:rsidRDefault="0007377F">
      <w:pPr>
        <w:pStyle w:val="ConsPlusNormal"/>
        <w:ind w:firstLine="540"/>
        <w:jc w:val="both"/>
      </w:pPr>
      <w:bookmarkStart w:id="14" w:name="P329"/>
      <w:bookmarkEnd w:id="14"/>
      <w:r w:rsidRPr="009846EB">
        <w:t xml:space="preserve">5.5. </w:t>
      </w:r>
      <w:proofErr w:type="gramStart"/>
      <w:r w:rsidRPr="009846EB">
        <w:t xml:space="preserve">В случае поступления в уполномоченный орган жалобы в отношении муниципальной услуги, которую оказывает другой орган, жалоба регистрируется в уполномоченном органе и направляется в течение </w:t>
      </w:r>
      <w:r w:rsidR="00484207" w:rsidRPr="009846EB">
        <w:t>2</w:t>
      </w:r>
      <w:r w:rsidRPr="009846EB">
        <w:t xml:space="preserve"> календарных дней со дня регистрации в соответствующий орган или соответствующему должностному лицу, в компетенцию которых входит решение поставленных в обращении вопросов, с уведомлением гражданина, направившего обращение, о переадресации обращения.</w:t>
      </w:r>
      <w:proofErr w:type="gramEnd"/>
    </w:p>
    <w:p w:rsidR="0007377F" w:rsidRDefault="0007377F">
      <w:pPr>
        <w:pStyle w:val="ConsPlusNormal"/>
        <w:ind w:firstLine="540"/>
        <w:jc w:val="both"/>
      </w:pPr>
      <w:r>
        <w:t>5.6. Порядок подачи и рассмотрения жалобы.</w:t>
      </w:r>
    </w:p>
    <w:p w:rsidR="0007377F" w:rsidRDefault="0007377F">
      <w:pPr>
        <w:pStyle w:val="ConsPlusNormal"/>
        <w:ind w:firstLine="540"/>
        <w:jc w:val="both"/>
      </w:pPr>
      <w:r>
        <w:t>Жалоба на решения и действия (бездействие) подается в письменной форме на бумажном носителе или в электронной форме.</w:t>
      </w:r>
    </w:p>
    <w:p w:rsidR="0007377F" w:rsidRDefault="0007377F">
      <w:pPr>
        <w:pStyle w:val="ConsPlusNormal"/>
        <w:ind w:firstLine="540"/>
        <w:jc w:val="both"/>
      </w:pPr>
      <w:r>
        <w:t>5.6.1. Жалоба на должностных лиц уполномоченного по адресу:</w:t>
      </w:r>
    </w:p>
    <w:p w:rsidR="0007377F" w:rsidRDefault="0007377F">
      <w:pPr>
        <w:pStyle w:val="ConsPlusNormal"/>
        <w:ind w:firstLine="540"/>
        <w:jc w:val="both"/>
      </w:pPr>
      <w:r>
        <w:t>5.6.2. Жалоба на решения руководителя уполномоченного органа - руководителю Администрации (или лицу, его замещающему):</w:t>
      </w:r>
    </w:p>
    <w:p w:rsidR="0007377F" w:rsidRDefault="0007377F">
      <w:pPr>
        <w:pStyle w:val="ConsPlusNormal"/>
        <w:ind w:firstLine="540"/>
        <w:jc w:val="both"/>
      </w:pPr>
      <w:r>
        <w:t xml:space="preserve">5.6.3. Жалоба может быть направлена в электронном виде через официальный сайт органов местного самоуправления </w:t>
      </w:r>
    </w:p>
    <w:p w:rsidR="0007377F" w:rsidRDefault="0007377F">
      <w:pPr>
        <w:pStyle w:val="ConsPlusNormal"/>
        <w:ind w:firstLine="540"/>
        <w:jc w:val="both"/>
      </w:pPr>
      <w: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07377F" w:rsidRDefault="0007377F">
      <w:pPr>
        <w:pStyle w:val="ConsPlusNormal"/>
        <w:ind w:firstLine="540"/>
        <w:jc w:val="both"/>
      </w:pPr>
      <w:r>
        <w:t>5.7. Жалоба должна содержать:</w:t>
      </w:r>
    </w:p>
    <w:p w:rsidR="0007377F" w:rsidRDefault="0007377F">
      <w:pPr>
        <w:pStyle w:val="ConsPlusNormal"/>
        <w:ind w:firstLine="540"/>
        <w:jc w:val="both"/>
      </w:pPr>
      <w:proofErr w:type="gramStart"/>
      <w:r>
        <w:t>а) наименование органа, предоставляющего муниципальную услугу, фамилию, имя, отчество должностного лица, предоставляющего муниципальную услугу, либо муниципального служащего, решения и действия (бездействие) которых обжалуются;</w:t>
      </w:r>
      <w:proofErr w:type="gramEnd"/>
    </w:p>
    <w:p w:rsidR="0007377F" w:rsidRDefault="0007377F">
      <w:pPr>
        <w:pStyle w:val="ConsPlusNormal"/>
        <w:ind w:firstLine="540"/>
        <w:jc w:val="both"/>
      </w:pPr>
      <w:proofErr w:type="gramStart"/>
      <w:r>
        <w:t>б)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7377F" w:rsidRDefault="0007377F">
      <w:pPr>
        <w:pStyle w:val="ConsPlusNormal"/>
        <w:ind w:firstLine="540"/>
        <w:jc w:val="both"/>
      </w:pPr>
      <w:r>
        <w:t>в) сведения об обжалуемых решениях и действиях (бездействии) органа, предоставляющего муниципальную услугу, его должностного лица либо муниципального служащего;</w:t>
      </w:r>
    </w:p>
    <w:p w:rsidR="0007377F" w:rsidRDefault="0007377F">
      <w:pPr>
        <w:pStyle w:val="ConsPlusNormal"/>
        <w:ind w:firstLine="540"/>
        <w:jc w:val="both"/>
      </w:pPr>
      <w:r>
        <w:t>г) доводы, на основании которых заявитель не согласен с решением и действием (бездействием) уполномоченного органа,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07377F" w:rsidRDefault="0007377F">
      <w:pPr>
        <w:pStyle w:val="ConsPlusNormal"/>
        <w:ind w:firstLine="540"/>
        <w:jc w:val="both"/>
      </w:pPr>
      <w:r>
        <w:t xml:space="preserve">5.8.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t>представлена</w:t>
      </w:r>
      <w:proofErr w:type="gramEnd"/>
      <w:r>
        <w:t>:</w:t>
      </w:r>
    </w:p>
    <w:p w:rsidR="0007377F" w:rsidRDefault="0007377F">
      <w:pPr>
        <w:pStyle w:val="ConsPlusNormal"/>
        <w:ind w:firstLine="540"/>
        <w:jc w:val="both"/>
      </w:pPr>
      <w:r>
        <w:t>а) оформленная в соответствии с законодательством Российской Федерации доверенность (для физических лиц);</w:t>
      </w:r>
    </w:p>
    <w:p w:rsidR="0007377F" w:rsidRPr="009846EB" w:rsidRDefault="0007377F">
      <w:pPr>
        <w:pStyle w:val="ConsPlusNormal"/>
        <w:ind w:firstLine="540"/>
        <w:jc w:val="both"/>
      </w:pPr>
      <w:r>
        <w:t xml:space="preserve">б) оформленная в соответствии с законодательством Российской Федерации доверенность, </w:t>
      </w:r>
      <w:r w:rsidRPr="009846EB">
        <w:t xml:space="preserve">заверенная печатью заявителя (при наличии печати) и подписанная руководителем заявителя или </w:t>
      </w:r>
      <w:r w:rsidRPr="009846EB">
        <w:lastRenderedPageBreak/>
        <w:t>уполномоченным этим руководителем лицом (для юридических лиц);</w:t>
      </w:r>
    </w:p>
    <w:p w:rsidR="0007377F" w:rsidRPr="009846EB" w:rsidRDefault="0007377F">
      <w:pPr>
        <w:pStyle w:val="ConsPlusNormal"/>
        <w:ind w:firstLine="540"/>
        <w:jc w:val="both"/>
      </w:pPr>
      <w:r w:rsidRPr="009846EB">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07377F" w:rsidRPr="009846EB" w:rsidRDefault="0007377F">
      <w:pPr>
        <w:pStyle w:val="ConsPlusNormal"/>
        <w:ind w:firstLine="540"/>
        <w:jc w:val="both"/>
      </w:pPr>
      <w:r w:rsidRPr="009846EB">
        <w:t>В случае если представитель не представил документ, подтверждающий полномочия на осуществление действий от имени заявителя, жалоба не принимается к рассмотрению по существу.</w:t>
      </w:r>
    </w:p>
    <w:p w:rsidR="0007377F" w:rsidRPr="009846EB" w:rsidRDefault="0007377F">
      <w:pPr>
        <w:pStyle w:val="ConsPlusNormal"/>
        <w:ind w:firstLine="540"/>
        <w:jc w:val="both"/>
      </w:pPr>
      <w:r w:rsidRPr="009846EB">
        <w:t xml:space="preserve">Уведомление об этом направляется в письменной форме на почтовый адрес, указанный в обращении, в течение </w:t>
      </w:r>
      <w:r w:rsidR="00484207" w:rsidRPr="009846EB">
        <w:t>2</w:t>
      </w:r>
      <w:r w:rsidRPr="009846EB">
        <w:t xml:space="preserve"> дней со дня регистрации. По обращениям, поступившим в форме электронного документа, в течение </w:t>
      </w:r>
      <w:r w:rsidR="00484207" w:rsidRPr="009846EB">
        <w:t>2</w:t>
      </w:r>
      <w:r w:rsidRPr="009846EB">
        <w:t xml:space="preserve"> дней со дня регистрации на адрес электронной почты направляется уведомление о невозможности разрешения обращения с предложением восполнить недостающие данные.</w:t>
      </w:r>
    </w:p>
    <w:p w:rsidR="0007377F" w:rsidRPr="009846EB" w:rsidRDefault="0007377F">
      <w:pPr>
        <w:pStyle w:val="ConsPlusNormal"/>
        <w:ind w:firstLine="540"/>
        <w:jc w:val="both"/>
      </w:pPr>
      <w:r w:rsidRPr="009846EB">
        <w:t>В уведомлении ему разъясняется возможность повторной подачи жалобы при наличии документа, подтверждающего полномочия на осуществление действий от имени заявителя.</w:t>
      </w:r>
    </w:p>
    <w:p w:rsidR="0007377F" w:rsidRPr="009846EB" w:rsidRDefault="0007377F">
      <w:pPr>
        <w:pStyle w:val="ConsPlusNormal"/>
        <w:ind w:firstLine="540"/>
        <w:jc w:val="both"/>
      </w:pPr>
      <w:r w:rsidRPr="009846EB">
        <w:t>5.9. Руководитель уполномоченного органа (в случае его отсутствия - должностное лицо, назначенное приказом Комитета) обеспечивает:</w:t>
      </w:r>
    </w:p>
    <w:p w:rsidR="0007377F" w:rsidRPr="008202CE" w:rsidRDefault="0007377F">
      <w:pPr>
        <w:pStyle w:val="ConsPlusNormal"/>
        <w:ind w:firstLine="540"/>
        <w:jc w:val="both"/>
      </w:pPr>
      <w:r w:rsidRPr="009846EB">
        <w:t xml:space="preserve">а) рассмотрение жалобы в сроки, указанные </w:t>
      </w:r>
      <w:r w:rsidRPr="008202CE">
        <w:t xml:space="preserve">в </w:t>
      </w:r>
      <w:hyperlink w:anchor="P357" w:history="1">
        <w:r w:rsidRPr="008202CE">
          <w:t>п. 5.10</w:t>
        </w:r>
      </w:hyperlink>
      <w:r w:rsidRPr="008202CE">
        <w:t xml:space="preserve"> настоящего Регламента;</w:t>
      </w:r>
    </w:p>
    <w:p w:rsidR="0007377F" w:rsidRPr="008202CE" w:rsidRDefault="0007377F">
      <w:pPr>
        <w:pStyle w:val="ConsPlusNormal"/>
        <w:ind w:firstLine="540"/>
        <w:jc w:val="both"/>
      </w:pPr>
      <w:r w:rsidRPr="008202CE">
        <w:t xml:space="preserve">б) направление жалобы в уполномоченный на их рассмотрение орган в соответствии с </w:t>
      </w:r>
      <w:hyperlink w:anchor="P329" w:history="1">
        <w:r w:rsidRPr="008202CE">
          <w:t>пунктом 5.5</w:t>
        </w:r>
      </w:hyperlink>
      <w:r w:rsidRPr="008202CE">
        <w:t xml:space="preserve"> настоящего Административного регламента.</w:t>
      </w:r>
    </w:p>
    <w:p w:rsidR="0007377F" w:rsidRPr="008202CE" w:rsidRDefault="0007377F">
      <w:pPr>
        <w:pStyle w:val="ConsPlusNormal"/>
        <w:ind w:firstLine="540"/>
        <w:jc w:val="both"/>
      </w:pPr>
      <w:bookmarkStart w:id="15" w:name="P357"/>
      <w:bookmarkEnd w:id="15"/>
      <w:r w:rsidRPr="008202CE">
        <w:t>5.10. Сроки рассмотрения жалобы.</w:t>
      </w:r>
    </w:p>
    <w:p w:rsidR="0007377F" w:rsidRDefault="0007377F">
      <w:pPr>
        <w:pStyle w:val="ConsPlusNormal"/>
        <w:ind w:firstLine="540"/>
        <w:jc w:val="both"/>
      </w:pPr>
      <w:r w:rsidRPr="008202CE">
        <w:t>Жалоба, поступившая в уполномоченный орган</w:t>
      </w:r>
      <w:r w:rsidRPr="009846EB">
        <w:t xml:space="preserve">, подлежит регистрации в течение одного рабочего дня со дня ее поступления. </w:t>
      </w:r>
      <w:proofErr w:type="gramStart"/>
      <w:r w:rsidRPr="009846EB">
        <w:t xml:space="preserve">Жалоба рассматривается в течение </w:t>
      </w:r>
      <w:r w:rsidR="00484207" w:rsidRPr="009846EB">
        <w:t>2</w:t>
      </w:r>
      <w:r w:rsidRPr="009846EB">
        <w:t xml:space="preserve"> рабочих дней со дня ее регистрации, а в случае обжалования отказа уполномоченного органа в предоставлении услуги, должностного лица уполномоченного органа в приеме документов заявителя либо в исправлении</w:t>
      </w:r>
      <w:r>
        <w:t xml:space="preserve"> допущенных ошибок и опечаток или в случае обжалования нарушения установленного срока</w:t>
      </w:r>
      <w:r w:rsidR="00484207">
        <w:t xml:space="preserve"> таких исправлений - в течение 1</w:t>
      </w:r>
      <w:r>
        <w:t xml:space="preserve"> рабоч</w:t>
      </w:r>
      <w:r w:rsidR="00484207">
        <w:t>его дня</w:t>
      </w:r>
      <w:r>
        <w:t xml:space="preserve"> со дня ее регистрации.</w:t>
      </w:r>
      <w:proofErr w:type="gramEnd"/>
    </w:p>
    <w:p w:rsidR="0007377F" w:rsidRDefault="0007377F">
      <w:pPr>
        <w:pStyle w:val="ConsPlusNormal"/>
        <w:ind w:firstLine="540"/>
        <w:jc w:val="both"/>
      </w:pPr>
      <w:r>
        <w:t>5.11.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07377F" w:rsidRDefault="0007377F">
      <w:pPr>
        <w:pStyle w:val="ConsPlusNormal"/>
        <w:ind w:firstLine="540"/>
        <w:jc w:val="both"/>
      </w:pPr>
      <w:r>
        <w:t>Основания для приостановления рассмотрения жалобы отсутствуют.</w:t>
      </w:r>
    </w:p>
    <w:p w:rsidR="0007377F" w:rsidRDefault="0007377F" w:rsidP="0007377F">
      <w:pPr>
        <w:pStyle w:val="ConsPlusNormal"/>
        <w:ind w:firstLine="540"/>
        <w:jc w:val="both"/>
      </w:pPr>
      <w:r>
        <w:t xml:space="preserve">5.12. По результатам рассмотрения жалобы руководитель уполномоченного органа (в случае его отсутствия - должностное лицо, назначенное приказом Комитета) принимает решение об удовлетворении жалобы, в том числе в форме отмены принятого решения, исправления допущенных опечаток и ошибок в выданных документах, либо об отказе в удовлетворении жалобы. </w:t>
      </w:r>
    </w:p>
    <w:p w:rsidR="0007377F" w:rsidRDefault="0007377F">
      <w:pPr>
        <w:pStyle w:val="ConsPlusNormal"/>
        <w:ind w:firstLine="540"/>
        <w:jc w:val="both"/>
      </w:pPr>
      <w:r>
        <w:t xml:space="preserve">По результатам рассмотрения жалобы в соответствии </w:t>
      </w:r>
      <w:r w:rsidRPr="008202CE">
        <w:t xml:space="preserve">с </w:t>
      </w:r>
      <w:hyperlink r:id="rId30" w:history="1">
        <w:r w:rsidRPr="008202CE">
          <w:t>частью 7 статьи 11.2</w:t>
        </w:r>
      </w:hyperlink>
      <w:r>
        <w:t xml:space="preserve"> Федерального закона "Об организации предоставления государственных и муниципальных услуг" руководитель уполномоченного органа (в случае его отсутствия - должностное лицо, назначенное приказом Комитета) принимает решение об удовлетворении жалобы либо об отказе в ее удовлетворении. Указанное решение принимается в форме акта.</w:t>
      </w:r>
    </w:p>
    <w:p w:rsidR="0007377F" w:rsidRDefault="0007377F">
      <w:pPr>
        <w:pStyle w:val="ConsPlusNormal"/>
        <w:ind w:firstLine="540"/>
        <w:jc w:val="both"/>
      </w:pPr>
      <w:r>
        <w:t>При удовлетворении жалобы Комитет принимает исчерпывающие меры по устранению выявленных нарушений, в том числе по выдаче заявителю результата муниципальной услуги, в рамках срока рассмотрения жалобы.</w:t>
      </w:r>
    </w:p>
    <w:p w:rsidR="0007377F" w:rsidRDefault="0007377F">
      <w:pPr>
        <w:pStyle w:val="ConsPlusNormal"/>
        <w:ind w:firstLine="540"/>
        <w:jc w:val="both"/>
      </w:pPr>
      <w:r>
        <w:t>5.13. Ответ по результатам рассмотрения жалобы направляется заявителю не позднее дня, следующего за днем принятия решения. По желанию заявителя ответ может быть предоставлен не позднее дня, следующего за днем принятия решения, в форме электронного документа, подписанного электронной подписью уполномоченного на рассмотрение жалобы должностного лица, вид которой установлен законодательством Российской Федерации.</w:t>
      </w:r>
    </w:p>
    <w:p w:rsidR="0007377F" w:rsidRDefault="0007377F">
      <w:pPr>
        <w:pStyle w:val="ConsPlusNormal"/>
        <w:ind w:firstLine="540"/>
        <w:jc w:val="both"/>
      </w:pPr>
      <w:r>
        <w:t>5.14. В ответе по результатам рассмотрения жалобы указываются:</w:t>
      </w:r>
    </w:p>
    <w:p w:rsidR="0007377F" w:rsidRDefault="0007377F">
      <w:pPr>
        <w:pStyle w:val="ConsPlusNormal"/>
        <w:ind w:firstLine="540"/>
        <w:jc w:val="both"/>
      </w:pPr>
      <w:r>
        <w:t>а) наименование органа, должность, фамилия, имя, отчество (при наличии) его должностного лица, принявшего решение по жалобе;</w:t>
      </w:r>
    </w:p>
    <w:p w:rsidR="0007377F" w:rsidRDefault="0007377F">
      <w:pPr>
        <w:pStyle w:val="ConsPlusNormal"/>
        <w:ind w:firstLine="540"/>
        <w:jc w:val="both"/>
      </w:pPr>
      <w:r>
        <w:t>б) номер, дата, место принятия решения, включая сведения о должностном лице, решение или действие (бездействие) которого обжалуется;</w:t>
      </w:r>
    </w:p>
    <w:p w:rsidR="0007377F" w:rsidRDefault="0007377F">
      <w:pPr>
        <w:pStyle w:val="ConsPlusNormal"/>
        <w:ind w:firstLine="540"/>
        <w:jc w:val="both"/>
      </w:pPr>
      <w:r>
        <w:t>в) фамилия, имя, отчество (при наличии) заявителя;</w:t>
      </w:r>
    </w:p>
    <w:p w:rsidR="0007377F" w:rsidRDefault="0007377F">
      <w:pPr>
        <w:pStyle w:val="ConsPlusNormal"/>
        <w:ind w:firstLine="540"/>
        <w:jc w:val="both"/>
      </w:pPr>
      <w:r>
        <w:t>г) основания для принятия решения по жалобе;</w:t>
      </w:r>
    </w:p>
    <w:p w:rsidR="0007377F" w:rsidRDefault="0007377F">
      <w:pPr>
        <w:pStyle w:val="ConsPlusNormal"/>
        <w:ind w:firstLine="540"/>
        <w:jc w:val="both"/>
      </w:pPr>
      <w:proofErr w:type="spellStart"/>
      <w:r>
        <w:t>д</w:t>
      </w:r>
      <w:proofErr w:type="spellEnd"/>
      <w:r>
        <w:t>) принятое по жалобе решение;</w:t>
      </w:r>
    </w:p>
    <w:p w:rsidR="0007377F" w:rsidRDefault="0007377F">
      <w:pPr>
        <w:pStyle w:val="ConsPlusNormal"/>
        <w:ind w:firstLine="540"/>
        <w:jc w:val="both"/>
      </w:pPr>
      <w:r>
        <w:lastRenderedPageBreak/>
        <w:t>е) сведения о порядке обжалования принятого по жалобе решения.</w:t>
      </w:r>
    </w:p>
    <w:p w:rsidR="0007377F" w:rsidRDefault="0007377F">
      <w:pPr>
        <w:pStyle w:val="ConsPlusNormal"/>
        <w:ind w:firstLine="540"/>
        <w:jc w:val="both"/>
      </w:pPr>
      <w:r>
        <w:t>5.15. Ответ по результатам рассмотрения жалобы на решения и действия (бездействие) должностных лиц, муниципальных служащих уполномоченного органа подписывает руководитель (в случае его отсутствия - должностное лицо, назначенное приказом Комитета), а на решения и действия (бездействие) руководителя органа - руководитель Администрации (или лицо, его замещающее).</w:t>
      </w:r>
    </w:p>
    <w:p w:rsidR="0007377F" w:rsidRDefault="0007377F">
      <w:pPr>
        <w:pStyle w:val="ConsPlusNormal"/>
        <w:ind w:firstLine="540"/>
        <w:jc w:val="both"/>
      </w:pPr>
      <w:r>
        <w:t xml:space="preserve">5.16. </w:t>
      </w:r>
      <w:proofErr w:type="gramStart"/>
      <w:r>
        <w:t xml:space="preserve">В случае установления в ходе или по результатам рассмотрения жалобы признаков состава административного правонарушения, предусмотренного </w:t>
      </w:r>
      <w:hyperlink r:id="rId31" w:history="1">
        <w:r w:rsidRPr="008202CE">
          <w:t>статьей 74.2</w:t>
        </w:r>
      </w:hyperlink>
      <w:r w:rsidRPr="008202CE">
        <w:t xml:space="preserve"> За</w:t>
      </w:r>
      <w:r>
        <w:t>кона Республики Бурятия от 05.05.2011 N 2003-IV "Об административных правонарушениях", или признаков состава преступления, руководитель уполномоченного органа (в случае его отсутствия - должностное лицо, назначенное приказом Комитета) либо руководитель Администрации (или лицо, его замещающее) незамедлительно направляет соответствующие материалы в органы прокуратуры.</w:t>
      </w:r>
      <w:proofErr w:type="gramEnd"/>
    </w:p>
    <w:p w:rsidR="0007377F" w:rsidRDefault="0007377F">
      <w:pPr>
        <w:pStyle w:val="ConsPlusNormal"/>
        <w:ind w:firstLine="540"/>
        <w:jc w:val="both"/>
      </w:pPr>
      <w:r>
        <w:t>5.17. Уполномоченный орган оставляет жалобу без ответа в следующих случаях:</w:t>
      </w:r>
    </w:p>
    <w:p w:rsidR="0007377F" w:rsidRDefault="0007377F">
      <w:pPr>
        <w:pStyle w:val="ConsPlusNormal"/>
        <w:ind w:firstLine="540"/>
        <w:jc w:val="both"/>
      </w:pPr>
      <w:r>
        <w:t>а) наличие в жалобе нецензурных либо оскорбительных выражений, угроз жизни, здоровью и имуществу должностного лица, а также членов его семьи;</w:t>
      </w:r>
    </w:p>
    <w:p w:rsidR="0007377F" w:rsidRDefault="0007377F">
      <w:pPr>
        <w:pStyle w:val="ConsPlusNormal"/>
        <w:ind w:firstLine="540"/>
        <w:jc w:val="both"/>
      </w:pPr>
      <w: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07377F" w:rsidRDefault="0007377F">
      <w:pPr>
        <w:pStyle w:val="ConsPlusNormal"/>
        <w:ind w:firstLine="540"/>
        <w:jc w:val="both"/>
      </w:pPr>
      <w:r>
        <w:t>5.18. Уполномоченный орган отказывает в удовлетворении жалобы в следующих случаях:</w:t>
      </w:r>
    </w:p>
    <w:p w:rsidR="0007377F" w:rsidRDefault="0007377F">
      <w:pPr>
        <w:pStyle w:val="ConsPlusNormal"/>
        <w:ind w:firstLine="540"/>
        <w:jc w:val="both"/>
      </w:pPr>
      <w:r>
        <w:t>а) наличия вступившего в законную силу решения суда, арбитражного суда по жалобе о том же предмете и по тем же основаниям;</w:t>
      </w:r>
    </w:p>
    <w:p w:rsidR="0007377F" w:rsidRDefault="0007377F">
      <w:pPr>
        <w:pStyle w:val="ConsPlusNormal"/>
        <w:ind w:firstLine="540"/>
        <w:jc w:val="both"/>
      </w:pPr>
      <w:r>
        <w:t>б) наличия решения по жалобе, принятого ранее в отношении того же заявителя и по тому же предмету жалобы;</w:t>
      </w:r>
    </w:p>
    <w:p w:rsidR="0007377F" w:rsidRDefault="0007377F">
      <w:pPr>
        <w:pStyle w:val="ConsPlusNormal"/>
        <w:ind w:firstLine="540"/>
        <w:jc w:val="both"/>
      </w:pPr>
      <w:r>
        <w:t>в) признания ее необоснованной.</w:t>
      </w:r>
    </w:p>
    <w:p w:rsidR="0007377F" w:rsidRDefault="0007377F">
      <w:pPr>
        <w:pStyle w:val="ConsPlusNormal"/>
        <w:ind w:firstLine="540"/>
        <w:jc w:val="both"/>
      </w:pPr>
      <w:r>
        <w:t>5.19. Порядок обжалования решения по жалобе.</w:t>
      </w:r>
    </w:p>
    <w:p w:rsidR="0007377F" w:rsidRDefault="0007377F">
      <w:pPr>
        <w:pStyle w:val="ConsPlusNormal"/>
        <w:ind w:firstLine="540"/>
        <w:jc w:val="both"/>
      </w:pPr>
      <w:r>
        <w:t>Заявитель имеет право обжаловать принятое по жалобе решение в вышестоящий орган - Администрацию и (или) в судебном порядке в соответствии с законодательством Российской Федерации.</w:t>
      </w:r>
    </w:p>
    <w:p w:rsidR="0007377F" w:rsidRDefault="0007377F">
      <w:pPr>
        <w:pStyle w:val="ConsPlusNormal"/>
        <w:ind w:firstLine="540"/>
        <w:jc w:val="both"/>
      </w:pPr>
      <w:r>
        <w:t>5.20. Право заявителя на получение информации и документов, необходимых для обоснования и рассмотрения жалобы.</w:t>
      </w:r>
    </w:p>
    <w:p w:rsidR="0007377F" w:rsidRDefault="0007377F">
      <w:pPr>
        <w:pStyle w:val="ConsPlusNormal"/>
        <w:ind w:firstLine="540"/>
        <w:jc w:val="both"/>
      </w:pPr>
      <w:r>
        <w:t>Заявитель имеет право на получение информации и документов, необходимых для обоснования и рассмотрения жалобы, в том числе:</w:t>
      </w:r>
    </w:p>
    <w:p w:rsidR="0007377F" w:rsidRDefault="0007377F">
      <w:pPr>
        <w:pStyle w:val="ConsPlusNormal"/>
        <w:ind w:firstLine="540"/>
        <w:jc w:val="both"/>
      </w:pPr>
      <w:r>
        <w:t>1) запрашивать дополнительные документы и материалы, в том числе в электронном виде;</w:t>
      </w:r>
    </w:p>
    <w:p w:rsidR="0007377F" w:rsidRDefault="0007377F">
      <w:pPr>
        <w:pStyle w:val="ConsPlusNormal"/>
        <w:ind w:firstLine="540"/>
        <w:jc w:val="both"/>
      </w:pPr>
      <w:r>
        <w:t>2)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государственную или иную охраняемую федеральным законом тайну;</w:t>
      </w:r>
    </w:p>
    <w:p w:rsidR="0007377F" w:rsidRDefault="0007377F">
      <w:pPr>
        <w:pStyle w:val="ConsPlusNormal"/>
        <w:ind w:firstLine="540"/>
        <w:jc w:val="both"/>
      </w:pPr>
      <w:r>
        <w:t>3) получать письменный ответ по существу поставленных в жалобе вопросов;</w:t>
      </w:r>
    </w:p>
    <w:p w:rsidR="0007377F" w:rsidRDefault="0007377F">
      <w:pPr>
        <w:pStyle w:val="ConsPlusNormal"/>
        <w:ind w:firstLine="540"/>
        <w:jc w:val="both"/>
      </w:pPr>
      <w:r>
        <w:t>4) обращаться с заявлением о прекращении рассмотрения жалобы.</w:t>
      </w:r>
    </w:p>
    <w:p w:rsidR="0007377F" w:rsidRDefault="0007377F">
      <w:pPr>
        <w:pStyle w:val="ConsPlusNormal"/>
        <w:ind w:firstLine="540"/>
        <w:jc w:val="both"/>
      </w:pPr>
      <w:r>
        <w:t>5.21. Способы информирования заявителей о порядке подачи и рассмотрения жалобы.</w:t>
      </w:r>
    </w:p>
    <w:p w:rsidR="0007377F" w:rsidRDefault="0007377F">
      <w:pPr>
        <w:pStyle w:val="ConsPlusNormal"/>
        <w:ind w:firstLine="540"/>
        <w:jc w:val="both"/>
      </w:pPr>
      <w:r>
        <w:t>Уполномоченный орган обеспечивает информирование заявителей о порядке обжалования решений и действий (бездействия) уполномоченного органа, должностных лиц уполномоченного органа посредством размещения соответствующей информации на стендах в местах предоставления муниципальных услуг, на официальном сайте, на Едином портале государственных и муниципальных услуг.</w:t>
      </w:r>
    </w:p>
    <w:p w:rsidR="0007377F" w:rsidRDefault="0007377F">
      <w:pPr>
        <w:pStyle w:val="ConsPlusNormal"/>
        <w:jc w:val="both"/>
      </w:pPr>
    </w:p>
    <w:p w:rsidR="0007377F" w:rsidRDefault="0007377F">
      <w:pPr>
        <w:pStyle w:val="ConsPlusNormal"/>
        <w:jc w:val="both"/>
      </w:pPr>
    </w:p>
    <w:p w:rsidR="0007377F" w:rsidRDefault="0007377F">
      <w:pPr>
        <w:pStyle w:val="ConsPlusNormal"/>
        <w:jc w:val="both"/>
      </w:pPr>
    </w:p>
    <w:p w:rsidR="0007377F" w:rsidRDefault="0007377F">
      <w:pPr>
        <w:pStyle w:val="ConsPlusNormal"/>
        <w:jc w:val="both"/>
      </w:pPr>
    </w:p>
    <w:p w:rsidR="0007377F" w:rsidRDefault="0007377F">
      <w:pPr>
        <w:pStyle w:val="ConsPlusNormal"/>
        <w:jc w:val="both"/>
      </w:pPr>
    </w:p>
    <w:p w:rsidR="006302FA" w:rsidRDefault="006302FA">
      <w:pPr>
        <w:pStyle w:val="ConsPlusNormal"/>
        <w:jc w:val="right"/>
        <w:outlineLvl w:val="1"/>
      </w:pPr>
    </w:p>
    <w:p w:rsidR="006302FA" w:rsidRDefault="006302FA">
      <w:pPr>
        <w:pStyle w:val="ConsPlusNormal"/>
        <w:jc w:val="right"/>
        <w:outlineLvl w:val="1"/>
      </w:pPr>
    </w:p>
    <w:p w:rsidR="008202CE" w:rsidRDefault="008202CE">
      <w:pPr>
        <w:pStyle w:val="ConsPlusNormal"/>
        <w:jc w:val="right"/>
        <w:outlineLvl w:val="1"/>
      </w:pPr>
    </w:p>
    <w:p w:rsidR="008202CE" w:rsidRDefault="008202CE">
      <w:pPr>
        <w:pStyle w:val="ConsPlusNormal"/>
        <w:jc w:val="right"/>
        <w:outlineLvl w:val="1"/>
      </w:pPr>
    </w:p>
    <w:p w:rsidR="008202CE" w:rsidRDefault="008202CE">
      <w:pPr>
        <w:pStyle w:val="ConsPlusNormal"/>
        <w:jc w:val="right"/>
        <w:outlineLvl w:val="1"/>
      </w:pPr>
    </w:p>
    <w:p w:rsidR="006302FA" w:rsidRDefault="006302FA">
      <w:pPr>
        <w:pStyle w:val="ConsPlusNormal"/>
        <w:jc w:val="right"/>
        <w:outlineLvl w:val="1"/>
      </w:pPr>
    </w:p>
    <w:p w:rsidR="0007377F" w:rsidRDefault="0007377F">
      <w:pPr>
        <w:pStyle w:val="ConsPlusNormal"/>
        <w:jc w:val="right"/>
        <w:outlineLvl w:val="1"/>
      </w:pPr>
      <w:r>
        <w:lastRenderedPageBreak/>
        <w:t>Приложение N 1</w:t>
      </w:r>
    </w:p>
    <w:p w:rsidR="0007377F" w:rsidRDefault="0007377F">
      <w:pPr>
        <w:pStyle w:val="ConsPlusNormal"/>
        <w:jc w:val="right"/>
      </w:pPr>
      <w:r>
        <w:t>к Административному регламенту</w:t>
      </w:r>
    </w:p>
    <w:p w:rsidR="0007377F" w:rsidRDefault="0007377F">
      <w:pPr>
        <w:pStyle w:val="ConsPlusNormal"/>
        <w:jc w:val="right"/>
      </w:pPr>
      <w:r>
        <w:t xml:space="preserve">предоставления </w:t>
      </w:r>
      <w:proofErr w:type="gramStart"/>
      <w:r>
        <w:t>муниципальной</w:t>
      </w:r>
      <w:proofErr w:type="gramEnd"/>
    </w:p>
    <w:p w:rsidR="0007377F" w:rsidRDefault="0007377F">
      <w:pPr>
        <w:pStyle w:val="ConsPlusNormal"/>
        <w:jc w:val="right"/>
      </w:pPr>
      <w:r>
        <w:t>услуги "Присвоение адреса</w:t>
      </w:r>
    </w:p>
    <w:p w:rsidR="0007377F" w:rsidRDefault="0007377F">
      <w:pPr>
        <w:pStyle w:val="ConsPlusNormal"/>
        <w:jc w:val="right"/>
      </w:pPr>
      <w:r>
        <w:t xml:space="preserve">объекту </w:t>
      </w:r>
      <w:proofErr w:type="gramStart"/>
      <w:r>
        <w:t>капитального</w:t>
      </w:r>
      <w:proofErr w:type="gramEnd"/>
    </w:p>
    <w:p w:rsidR="0007377F" w:rsidRDefault="0007377F">
      <w:pPr>
        <w:pStyle w:val="ConsPlusNormal"/>
        <w:jc w:val="right"/>
      </w:pPr>
      <w:r>
        <w:t>строительства", "Присвоение</w:t>
      </w:r>
    </w:p>
    <w:p w:rsidR="0007377F" w:rsidRDefault="0007377F">
      <w:pPr>
        <w:pStyle w:val="ConsPlusNormal"/>
        <w:jc w:val="right"/>
      </w:pPr>
      <w:r>
        <w:t>адреса объекту недвижимого</w:t>
      </w:r>
    </w:p>
    <w:p w:rsidR="0007377F" w:rsidRDefault="0007377F">
      <w:pPr>
        <w:pStyle w:val="ConsPlusNormal"/>
        <w:jc w:val="right"/>
      </w:pPr>
      <w:r>
        <w:t>имущества"</w:t>
      </w:r>
    </w:p>
    <w:p w:rsidR="0007377F" w:rsidRDefault="0007377F">
      <w:pPr>
        <w:pStyle w:val="ConsPlusNormal"/>
        <w:jc w:val="both"/>
      </w:pPr>
    </w:p>
    <w:p w:rsidR="0007377F" w:rsidRDefault="0007377F">
      <w:pPr>
        <w:pStyle w:val="ConsPlusTitle"/>
        <w:jc w:val="center"/>
      </w:pPr>
      <w:bookmarkStart w:id="16" w:name="P408"/>
      <w:bookmarkEnd w:id="16"/>
      <w:r>
        <w:t>ФОРМА ЗАЯВЛЕНИЯ</w:t>
      </w:r>
    </w:p>
    <w:p w:rsidR="0007377F" w:rsidRDefault="0007377F">
      <w:pPr>
        <w:pStyle w:val="ConsPlusTitle"/>
        <w:jc w:val="center"/>
      </w:pPr>
      <w:r>
        <w:t>О ПРИСВОЕНИИ ОБЪЕКТУ АДРЕСАЦИИ АДРЕСА ИЛИ АННУЛИРОВАНИИ ЕГО</w:t>
      </w:r>
    </w:p>
    <w:p w:rsidR="0007377F" w:rsidRDefault="0007377F">
      <w:pPr>
        <w:pStyle w:val="ConsPlusTitle"/>
        <w:jc w:val="center"/>
      </w:pPr>
      <w:r>
        <w:t>АДРЕСА</w:t>
      </w:r>
    </w:p>
    <w:p w:rsidR="0007377F" w:rsidRDefault="0007377F">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50"/>
        <w:gridCol w:w="437"/>
        <w:gridCol w:w="2503"/>
        <w:gridCol w:w="420"/>
        <w:gridCol w:w="504"/>
        <w:gridCol w:w="532"/>
        <w:gridCol w:w="1370"/>
        <w:gridCol w:w="346"/>
        <w:gridCol w:w="435"/>
        <w:gridCol w:w="550"/>
        <w:gridCol w:w="1417"/>
      </w:tblGrid>
      <w:tr w:rsidR="0007377F">
        <w:tc>
          <w:tcPr>
            <w:tcW w:w="6316" w:type="dxa"/>
            <w:gridSpan w:val="7"/>
          </w:tcPr>
          <w:p w:rsidR="0007377F" w:rsidRDefault="0007377F">
            <w:pPr>
              <w:pStyle w:val="ConsPlusNormal"/>
            </w:pPr>
          </w:p>
        </w:tc>
        <w:tc>
          <w:tcPr>
            <w:tcW w:w="1331" w:type="dxa"/>
            <w:gridSpan w:val="3"/>
          </w:tcPr>
          <w:p w:rsidR="0007377F" w:rsidRDefault="0007377F">
            <w:pPr>
              <w:pStyle w:val="ConsPlusNormal"/>
            </w:pPr>
            <w:r>
              <w:t>Лист N ___</w:t>
            </w:r>
          </w:p>
        </w:tc>
        <w:tc>
          <w:tcPr>
            <w:tcW w:w="1417" w:type="dxa"/>
          </w:tcPr>
          <w:p w:rsidR="0007377F" w:rsidRDefault="0007377F">
            <w:pPr>
              <w:pStyle w:val="ConsPlusNormal"/>
            </w:pPr>
            <w:r>
              <w:t>Всего листов ___</w:t>
            </w:r>
          </w:p>
        </w:tc>
      </w:tr>
      <w:tr w:rsidR="0007377F">
        <w:tblPrEx>
          <w:tblBorders>
            <w:left w:val="nil"/>
            <w:right w:val="nil"/>
          </w:tblBorders>
        </w:tblPrEx>
        <w:tc>
          <w:tcPr>
            <w:tcW w:w="9064" w:type="dxa"/>
            <w:gridSpan w:val="11"/>
            <w:tcBorders>
              <w:left w:val="nil"/>
              <w:right w:val="nil"/>
            </w:tcBorders>
          </w:tcPr>
          <w:p w:rsidR="0007377F" w:rsidRDefault="0007377F">
            <w:pPr>
              <w:pStyle w:val="ConsPlusNormal"/>
            </w:pPr>
          </w:p>
        </w:tc>
      </w:tr>
      <w:tr w:rsidR="0007377F">
        <w:tc>
          <w:tcPr>
            <w:tcW w:w="550" w:type="dxa"/>
          </w:tcPr>
          <w:p w:rsidR="0007377F" w:rsidRDefault="0007377F">
            <w:pPr>
              <w:pStyle w:val="ConsPlusNormal"/>
            </w:pPr>
            <w:r>
              <w:t>1</w:t>
            </w:r>
          </w:p>
        </w:tc>
        <w:tc>
          <w:tcPr>
            <w:tcW w:w="3864" w:type="dxa"/>
            <w:gridSpan w:val="4"/>
          </w:tcPr>
          <w:p w:rsidR="0007377F" w:rsidRDefault="0007377F">
            <w:pPr>
              <w:pStyle w:val="ConsPlusNormal"/>
              <w:jc w:val="center"/>
            </w:pPr>
            <w:r>
              <w:t>Заявление</w:t>
            </w:r>
          </w:p>
          <w:p w:rsidR="0007377F" w:rsidRDefault="0007377F">
            <w:pPr>
              <w:pStyle w:val="ConsPlusNormal"/>
            </w:pPr>
            <w:r>
              <w:t>в</w:t>
            </w:r>
          </w:p>
          <w:p w:rsidR="0007377F" w:rsidRDefault="0007377F">
            <w:pPr>
              <w:pStyle w:val="ConsPlusNormal"/>
              <w:jc w:val="center"/>
            </w:pPr>
            <w:r>
              <w:t>---------------------------------------</w:t>
            </w:r>
          </w:p>
          <w:p w:rsidR="0007377F" w:rsidRDefault="0007377F">
            <w:pPr>
              <w:pStyle w:val="ConsPlusNormal"/>
              <w:jc w:val="center"/>
            </w:pPr>
            <w:proofErr w:type="gramStart"/>
            <w:r>
              <w:t>(наименование органа местного</w:t>
            </w:r>
            <w:proofErr w:type="gramEnd"/>
          </w:p>
          <w:p w:rsidR="0007377F" w:rsidRDefault="0007377F">
            <w:pPr>
              <w:pStyle w:val="ConsPlusNormal"/>
              <w:jc w:val="center"/>
            </w:pPr>
            <w:r>
              <w:t>самоуправления, органа</w:t>
            </w:r>
          </w:p>
          <w:p w:rsidR="0007377F" w:rsidRDefault="0007377F">
            <w:pPr>
              <w:pStyle w:val="ConsPlusNormal"/>
              <w:jc w:val="center"/>
            </w:pPr>
            <w:r>
              <w:t>______________________________</w:t>
            </w:r>
          </w:p>
          <w:p w:rsidR="0007377F" w:rsidRDefault="0007377F">
            <w:pPr>
              <w:pStyle w:val="ConsPlusNormal"/>
              <w:jc w:val="center"/>
            </w:pPr>
            <w:r>
              <w:t>государственной власти субъекта Российской Федерации - городов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 на присвоение объектам адресации адресов)</w:t>
            </w:r>
          </w:p>
        </w:tc>
        <w:tc>
          <w:tcPr>
            <w:tcW w:w="532" w:type="dxa"/>
          </w:tcPr>
          <w:p w:rsidR="0007377F" w:rsidRDefault="0007377F">
            <w:pPr>
              <w:pStyle w:val="ConsPlusNormal"/>
            </w:pPr>
            <w:r>
              <w:t>2</w:t>
            </w:r>
          </w:p>
        </w:tc>
        <w:tc>
          <w:tcPr>
            <w:tcW w:w="4118" w:type="dxa"/>
            <w:gridSpan w:val="5"/>
          </w:tcPr>
          <w:p w:rsidR="0007377F" w:rsidRDefault="0007377F">
            <w:pPr>
              <w:pStyle w:val="ConsPlusNormal"/>
            </w:pPr>
            <w:r>
              <w:t>Заявление принято</w:t>
            </w:r>
          </w:p>
          <w:p w:rsidR="0007377F" w:rsidRDefault="0007377F">
            <w:pPr>
              <w:pStyle w:val="ConsPlusNormal"/>
            </w:pPr>
            <w:r>
              <w:t>регистрационный номер _____________,</w:t>
            </w:r>
          </w:p>
          <w:p w:rsidR="0007377F" w:rsidRDefault="0007377F">
            <w:pPr>
              <w:pStyle w:val="ConsPlusNormal"/>
            </w:pPr>
            <w:r>
              <w:t>количество листов заявления _________,</w:t>
            </w:r>
          </w:p>
          <w:p w:rsidR="0007377F" w:rsidRDefault="0007377F">
            <w:pPr>
              <w:pStyle w:val="ConsPlusNormal"/>
            </w:pPr>
            <w:r>
              <w:t>количество прилагаемых документов ___,</w:t>
            </w:r>
          </w:p>
          <w:p w:rsidR="0007377F" w:rsidRDefault="0007377F">
            <w:pPr>
              <w:pStyle w:val="ConsPlusNormal"/>
            </w:pPr>
            <w:r>
              <w:t>в том числе оригиналов ___, копий ___, количество листов в оригиналах ___, копиях ___,</w:t>
            </w:r>
          </w:p>
          <w:p w:rsidR="0007377F" w:rsidRDefault="0007377F">
            <w:pPr>
              <w:pStyle w:val="ConsPlusNormal"/>
            </w:pPr>
            <w:r>
              <w:t>ФИО должностного лица _____________,</w:t>
            </w:r>
          </w:p>
          <w:p w:rsidR="0007377F" w:rsidRDefault="0007377F">
            <w:pPr>
              <w:pStyle w:val="ConsPlusNormal"/>
            </w:pPr>
            <w:r>
              <w:t>подпись должностного лица _________,</w:t>
            </w:r>
          </w:p>
          <w:p w:rsidR="0007377F" w:rsidRDefault="0007377F">
            <w:pPr>
              <w:pStyle w:val="ConsPlusNormal"/>
            </w:pPr>
            <w:r>
              <w:t xml:space="preserve">дата "__" __________ ____ </w:t>
            </w:r>
            <w:proofErr w:type="gramStart"/>
            <w:r>
              <w:t>г</w:t>
            </w:r>
            <w:proofErr w:type="gramEnd"/>
            <w:r>
              <w:t>.</w:t>
            </w:r>
          </w:p>
        </w:tc>
      </w:tr>
      <w:tr w:rsidR="0007377F">
        <w:tc>
          <w:tcPr>
            <w:tcW w:w="550" w:type="dxa"/>
            <w:vMerge w:val="restart"/>
          </w:tcPr>
          <w:p w:rsidR="0007377F" w:rsidRDefault="0007377F">
            <w:pPr>
              <w:pStyle w:val="ConsPlusNormal"/>
            </w:pPr>
            <w:r>
              <w:t>3.1</w:t>
            </w:r>
          </w:p>
        </w:tc>
        <w:tc>
          <w:tcPr>
            <w:tcW w:w="8514" w:type="dxa"/>
            <w:gridSpan w:val="10"/>
          </w:tcPr>
          <w:p w:rsidR="0007377F" w:rsidRDefault="0007377F">
            <w:pPr>
              <w:pStyle w:val="ConsPlusNormal"/>
            </w:pPr>
            <w:r>
              <w:t>Прошу в отношении объекта адресации:</w:t>
            </w:r>
          </w:p>
        </w:tc>
      </w:tr>
      <w:tr w:rsidR="0007377F">
        <w:tc>
          <w:tcPr>
            <w:tcW w:w="550" w:type="dxa"/>
            <w:vMerge/>
          </w:tcPr>
          <w:p w:rsidR="0007377F" w:rsidRDefault="0007377F"/>
        </w:tc>
        <w:tc>
          <w:tcPr>
            <w:tcW w:w="8514" w:type="dxa"/>
            <w:gridSpan w:val="10"/>
          </w:tcPr>
          <w:p w:rsidR="0007377F" w:rsidRDefault="0007377F">
            <w:pPr>
              <w:pStyle w:val="ConsPlusNormal"/>
            </w:pPr>
            <w:r>
              <w:t>Вид:</w:t>
            </w:r>
          </w:p>
        </w:tc>
      </w:tr>
      <w:tr w:rsidR="0007377F">
        <w:tc>
          <w:tcPr>
            <w:tcW w:w="550" w:type="dxa"/>
            <w:vMerge/>
          </w:tcPr>
          <w:p w:rsidR="0007377F" w:rsidRDefault="0007377F"/>
        </w:tc>
        <w:tc>
          <w:tcPr>
            <w:tcW w:w="437" w:type="dxa"/>
            <w:tcBorders>
              <w:bottom w:val="nil"/>
            </w:tcBorders>
          </w:tcPr>
          <w:p w:rsidR="0007377F" w:rsidRDefault="0007377F">
            <w:pPr>
              <w:pStyle w:val="ConsPlusNormal"/>
            </w:pPr>
          </w:p>
        </w:tc>
        <w:tc>
          <w:tcPr>
            <w:tcW w:w="2503" w:type="dxa"/>
            <w:tcBorders>
              <w:bottom w:val="nil"/>
            </w:tcBorders>
          </w:tcPr>
          <w:p w:rsidR="0007377F" w:rsidRDefault="0007377F">
            <w:pPr>
              <w:pStyle w:val="ConsPlusNormal"/>
            </w:pPr>
            <w:r>
              <w:t>Земельный участок</w:t>
            </w:r>
          </w:p>
        </w:tc>
        <w:tc>
          <w:tcPr>
            <w:tcW w:w="420" w:type="dxa"/>
            <w:tcBorders>
              <w:bottom w:val="nil"/>
            </w:tcBorders>
          </w:tcPr>
          <w:p w:rsidR="0007377F" w:rsidRDefault="0007377F">
            <w:pPr>
              <w:pStyle w:val="ConsPlusNormal"/>
            </w:pPr>
          </w:p>
        </w:tc>
        <w:tc>
          <w:tcPr>
            <w:tcW w:w="2752" w:type="dxa"/>
            <w:gridSpan w:val="4"/>
            <w:tcBorders>
              <w:bottom w:val="nil"/>
            </w:tcBorders>
          </w:tcPr>
          <w:p w:rsidR="0007377F" w:rsidRDefault="0007377F">
            <w:pPr>
              <w:pStyle w:val="ConsPlusNormal"/>
            </w:pPr>
            <w:r>
              <w:t>Сооружение</w:t>
            </w:r>
          </w:p>
        </w:tc>
        <w:tc>
          <w:tcPr>
            <w:tcW w:w="435" w:type="dxa"/>
            <w:vMerge w:val="restart"/>
          </w:tcPr>
          <w:p w:rsidR="0007377F" w:rsidRDefault="0007377F">
            <w:pPr>
              <w:pStyle w:val="ConsPlusNormal"/>
            </w:pPr>
          </w:p>
        </w:tc>
        <w:tc>
          <w:tcPr>
            <w:tcW w:w="1967" w:type="dxa"/>
            <w:gridSpan w:val="2"/>
            <w:vMerge w:val="restart"/>
          </w:tcPr>
          <w:p w:rsidR="0007377F" w:rsidRDefault="0007377F">
            <w:pPr>
              <w:pStyle w:val="ConsPlusNormal"/>
            </w:pPr>
            <w:r>
              <w:t>Объект незавершенного строительства</w:t>
            </w:r>
          </w:p>
        </w:tc>
      </w:tr>
      <w:tr w:rsidR="0007377F">
        <w:tblPrEx>
          <w:tblBorders>
            <w:insideH w:val="nil"/>
          </w:tblBorders>
        </w:tblPrEx>
        <w:tc>
          <w:tcPr>
            <w:tcW w:w="550" w:type="dxa"/>
            <w:vMerge/>
          </w:tcPr>
          <w:p w:rsidR="0007377F" w:rsidRDefault="0007377F"/>
        </w:tc>
        <w:tc>
          <w:tcPr>
            <w:tcW w:w="437" w:type="dxa"/>
            <w:tcBorders>
              <w:top w:val="nil"/>
            </w:tcBorders>
          </w:tcPr>
          <w:p w:rsidR="0007377F" w:rsidRDefault="0007377F">
            <w:pPr>
              <w:pStyle w:val="ConsPlusNormal"/>
            </w:pPr>
          </w:p>
        </w:tc>
        <w:tc>
          <w:tcPr>
            <w:tcW w:w="2503" w:type="dxa"/>
            <w:tcBorders>
              <w:top w:val="nil"/>
            </w:tcBorders>
          </w:tcPr>
          <w:p w:rsidR="0007377F" w:rsidRDefault="0007377F">
            <w:pPr>
              <w:pStyle w:val="ConsPlusNormal"/>
            </w:pPr>
          </w:p>
        </w:tc>
        <w:tc>
          <w:tcPr>
            <w:tcW w:w="420" w:type="dxa"/>
            <w:tcBorders>
              <w:top w:val="nil"/>
            </w:tcBorders>
          </w:tcPr>
          <w:p w:rsidR="0007377F" w:rsidRDefault="0007377F">
            <w:pPr>
              <w:pStyle w:val="ConsPlusNormal"/>
            </w:pPr>
          </w:p>
        </w:tc>
        <w:tc>
          <w:tcPr>
            <w:tcW w:w="2752" w:type="dxa"/>
            <w:gridSpan w:val="4"/>
            <w:tcBorders>
              <w:top w:val="nil"/>
            </w:tcBorders>
          </w:tcPr>
          <w:p w:rsidR="0007377F" w:rsidRDefault="0007377F">
            <w:pPr>
              <w:pStyle w:val="ConsPlusNormal"/>
            </w:pPr>
          </w:p>
        </w:tc>
        <w:tc>
          <w:tcPr>
            <w:tcW w:w="435" w:type="dxa"/>
            <w:vMerge/>
          </w:tcPr>
          <w:p w:rsidR="0007377F" w:rsidRDefault="0007377F"/>
        </w:tc>
        <w:tc>
          <w:tcPr>
            <w:tcW w:w="1967" w:type="dxa"/>
            <w:gridSpan w:val="2"/>
            <w:vMerge/>
          </w:tcPr>
          <w:p w:rsidR="0007377F" w:rsidRDefault="0007377F"/>
        </w:tc>
      </w:tr>
      <w:tr w:rsidR="0007377F">
        <w:tblPrEx>
          <w:tblBorders>
            <w:insideH w:val="nil"/>
          </w:tblBorders>
        </w:tblPrEx>
        <w:tc>
          <w:tcPr>
            <w:tcW w:w="550" w:type="dxa"/>
            <w:vMerge/>
          </w:tcPr>
          <w:p w:rsidR="0007377F" w:rsidRDefault="0007377F"/>
        </w:tc>
        <w:tc>
          <w:tcPr>
            <w:tcW w:w="437" w:type="dxa"/>
            <w:tcBorders>
              <w:bottom w:val="nil"/>
            </w:tcBorders>
          </w:tcPr>
          <w:p w:rsidR="0007377F" w:rsidRDefault="0007377F">
            <w:pPr>
              <w:pStyle w:val="ConsPlusNormal"/>
            </w:pPr>
          </w:p>
        </w:tc>
        <w:tc>
          <w:tcPr>
            <w:tcW w:w="2503" w:type="dxa"/>
            <w:tcBorders>
              <w:bottom w:val="nil"/>
            </w:tcBorders>
          </w:tcPr>
          <w:p w:rsidR="0007377F" w:rsidRDefault="0007377F">
            <w:pPr>
              <w:pStyle w:val="ConsPlusNormal"/>
            </w:pPr>
            <w:r>
              <w:t>Здание</w:t>
            </w:r>
          </w:p>
        </w:tc>
        <w:tc>
          <w:tcPr>
            <w:tcW w:w="420" w:type="dxa"/>
            <w:tcBorders>
              <w:bottom w:val="nil"/>
            </w:tcBorders>
          </w:tcPr>
          <w:p w:rsidR="0007377F" w:rsidRDefault="0007377F">
            <w:pPr>
              <w:pStyle w:val="ConsPlusNormal"/>
            </w:pPr>
          </w:p>
        </w:tc>
        <w:tc>
          <w:tcPr>
            <w:tcW w:w="2752" w:type="dxa"/>
            <w:gridSpan w:val="4"/>
            <w:tcBorders>
              <w:bottom w:val="nil"/>
            </w:tcBorders>
          </w:tcPr>
          <w:p w:rsidR="0007377F" w:rsidRDefault="0007377F">
            <w:pPr>
              <w:pStyle w:val="ConsPlusNormal"/>
            </w:pPr>
            <w:r>
              <w:t>Помещение</w:t>
            </w:r>
          </w:p>
        </w:tc>
        <w:tc>
          <w:tcPr>
            <w:tcW w:w="435" w:type="dxa"/>
            <w:vMerge/>
          </w:tcPr>
          <w:p w:rsidR="0007377F" w:rsidRDefault="0007377F"/>
        </w:tc>
        <w:tc>
          <w:tcPr>
            <w:tcW w:w="1967" w:type="dxa"/>
            <w:gridSpan w:val="2"/>
            <w:vMerge/>
          </w:tcPr>
          <w:p w:rsidR="0007377F" w:rsidRDefault="0007377F"/>
        </w:tc>
      </w:tr>
      <w:tr w:rsidR="0007377F">
        <w:tc>
          <w:tcPr>
            <w:tcW w:w="550" w:type="dxa"/>
            <w:vMerge/>
          </w:tcPr>
          <w:p w:rsidR="0007377F" w:rsidRDefault="0007377F"/>
        </w:tc>
        <w:tc>
          <w:tcPr>
            <w:tcW w:w="437" w:type="dxa"/>
            <w:tcBorders>
              <w:top w:val="nil"/>
            </w:tcBorders>
          </w:tcPr>
          <w:p w:rsidR="0007377F" w:rsidRDefault="0007377F">
            <w:pPr>
              <w:pStyle w:val="ConsPlusNormal"/>
            </w:pPr>
          </w:p>
        </w:tc>
        <w:tc>
          <w:tcPr>
            <w:tcW w:w="2503" w:type="dxa"/>
            <w:tcBorders>
              <w:top w:val="nil"/>
            </w:tcBorders>
          </w:tcPr>
          <w:p w:rsidR="0007377F" w:rsidRDefault="0007377F">
            <w:pPr>
              <w:pStyle w:val="ConsPlusNormal"/>
            </w:pPr>
          </w:p>
        </w:tc>
        <w:tc>
          <w:tcPr>
            <w:tcW w:w="420" w:type="dxa"/>
            <w:tcBorders>
              <w:top w:val="nil"/>
            </w:tcBorders>
          </w:tcPr>
          <w:p w:rsidR="0007377F" w:rsidRDefault="0007377F">
            <w:pPr>
              <w:pStyle w:val="ConsPlusNormal"/>
            </w:pPr>
          </w:p>
        </w:tc>
        <w:tc>
          <w:tcPr>
            <w:tcW w:w="2752" w:type="dxa"/>
            <w:gridSpan w:val="4"/>
            <w:tcBorders>
              <w:top w:val="nil"/>
            </w:tcBorders>
          </w:tcPr>
          <w:p w:rsidR="0007377F" w:rsidRDefault="0007377F">
            <w:pPr>
              <w:pStyle w:val="ConsPlusNormal"/>
            </w:pPr>
          </w:p>
        </w:tc>
        <w:tc>
          <w:tcPr>
            <w:tcW w:w="435" w:type="dxa"/>
            <w:vMerge/>
          </w:tcPr>
          <w:p w:rsidR="0007377F" w:rsidRDefault="0007377F"/>
        </w:tc>
        <w:tc>
          <w:tcPr>
            <w:tcW w:w="1967" w:type="dxa"/>
            <w:gridSpan w:val="2"/>
            <w:vMerge/>
          </w:tcPr>
          <w:p w:rsidR="0007377F" w:rsidRDefault="0007377F"/>
        </w:tc>
      </w:tr>
      <w:tr w:rsidR="0007377F">
        <w:tc>
          <w:tcPr>
            <w:tcW w:w="550" w:type="dxa"/>
            <w:vMerge w:val="restart"/>
          </w:tcPr>
          <w:p w:rsidR="0007377F" w:rsidRDefault="0007377F">
            <w:pPr>
              <w:pStyle w:val="ConsPlusNormal"/>
            </w:pPr>
            <w:r>
              <w:t>3.2</w:t>
            </w:r>
          </w:p>
        </w:tc>
        <w:tc>
          <w:tcPr>
            <w:tcW w:w="8514" w:type="dxa"/>
            <w:gridSpan w:val="10"/>
          </w:tcPr>
          <w:p w:rsidR="0007377F" w:rsidRDefault="0007377F">
            <w:pPr>
              <w:pStyle w:val="ConsPlusNormal"/>
            </w:pPr>
            <w:r>
              <w:t>Присвоить адрес</w:t>
            </w:r>
          </w:p>
        </w:tc>
      </w:tr>
      <w:tr w:rsidR="0007377F">
        <w:tc>
          <w:tcPr>
            <w:tcW w:w="550" w:type="dxa"/>
            <w:vMerge/>
          </w:tcPr>
          <w:p w:rsidR="0007377F" w:rsidRDefault="0007377F"/>
        </w:tc>
        <w:tc>
          <w:tcPr>
            <w:tcW w:w="8514" w:type="dxa"/>
            <w:gridSpan w:val="10"/>
          </w:tcPr>
          <w:p w:rsidR="0007377F" w:rsidRDefault="0007377F">
            <w:pPr>
              <w:pStyle w:val="ConsPlusNormal"/>
            </w:pPr>
            <w:r>
              <w:t xml:space="preserve">В связи </w:t>
            </w:r>
            <w:proofErr w:type="gramStart"/>
            <w:r>
              <w:t>с</w:t>
            </w:r>
            <w:proofErr w:type="gramEnd"/>
            <w:r>
              <w:t>:</w:t>
            </w:r>
          </w:p>
        </w:tc>
      </w:tr>
      <w:tr w:rsidR="0007377F">
        <w:tc>
          <w:tcPr>
            <w:tcW w:w="550" w:type="dxa"/>
            <w:vMerge/>
          </w:tcPr>
          <w:p w:rsidR="0007377F" w:rsidRDefault="0007377F"/>
        </w:tc>
        <w:tc>
          <w:tcPr>
            <w:tcW w:w="437" w:type="dxa"/>
          </w:tcPr>
          <w:p w:rsidR="0007377F" w:rsidRDefault="0007377F">
            <w:pPr>
              <w:pStyle w:val="ConsPlusNormal"/>
            </w:pPr>
          </w:p>
        </w:tc>
        <w:tc>
          <w:tcPr>
            <w:tcW w:w="8077" w:type="dxa"/>
            <w:gridSpan w:val="9"/>
          </w:tcPr>
          <w:p w:rsidR="0007377F" w:rsidRDefault="0007377F">
            <w:pPr>
              <w:pStyle w:val="ConsPlusNormal"/>
            </w:pPr>
            <w:r>
              <w:t>Образованием земельного участк</w:t>
            </w:r>
            <w:proofErr w:type="gramStart"/>
            <w:r>
              <w:t>а(</w:t>
            </w:r>
            <w:proofErr w:type="spellStart"/>
            <w:proofErr w:type="gramEnd"/>
            <w:r>
              <w:t>ов</w:t>
            </w:r>
            <w:proofErr w:type="spellEnd"/>
            <w:r>
              <w:t>) из земель, находящихся в государственной или муниципальной собственности</w:t>
            </w:r>
          </w:p>
        </w:tc>
      </w:tr>
      <w:tr w:rsidR="0007377F">
        <w:tc>
          <w:tcPr>
            <w:tcW w:w="550" w:type="dxa"/>
            <w:vMerge/>
          </w:tcPr>
          <w:p w:rsidR="0007377F" w:rsidRDefault="0007377F"/>
        </w:tc>
        <w:tc>
          <w:tcPr>
            <w:tcW w:w="3864" w:type="dxa"/>
            <w:gridSpan w:val="4"/>
          </w:tcPr>
          <w:p w:rsidR="0007377F" w:rsidRDefault="0007377F">
            <w:pPr>
              <w:pStyle w:val="ConsPlusNormal"/>
            </w:pPr>
            <w:r>
              <w:t>Количество образуемых земельных участков</w:t>
            </w:r>
          </w:p>
        </w:tc>
        <w:tc>
          <w:tcPr>
            <w:tcW w:w="4650" w:type="dxa"/>
            <w:gridSpan w:val="6"/>
          </w:tcPr>
          <w:p w:rsidR="0007377F" w:rsidRDefault="0007377F">
            <w:pPr>
              <w:pStyle w:val="ConsPlusNormal"/>
            </w:pPr>
          </w:p>
        </w:tc>
      </w:tr>
      <w:tr w:rsidR="0007377F">
        <w:tc>
          <w:tcPr>
            <w:tcW w:w="550" w:type="dxa"/>
            <w:vMerge/>
          </w:tcPr>
          <w:p w:rsidR="0007377F" w:rsidRDefault="0007377F"/>
        </w:tc>
        <w:tc>
          <w:tcPr>
            <w:tcW w:w="3864" w:type="dxa"/>
            <w:gridSpan w:val="4"/>
            <w:vMerge w:val="restart"/>
          </w:tcPr>
          <w:p w:rsidR="0007377F" w:rsidRDefault="0007377F">
            <w:pPr>
              <w:pStyle w:val="ConsPlusNormal"/>
            </w:pPr>
            <w:r>
              <w:t>Дополнительная информация:</w:t>
            </w:r>
          </w:p>
        </w:tc>
        <w:tc>
          <w:tcPr>
            <w:tcW w:w="4650" w:type="dxa"/>
            <w:gridSpan w:val="6"/>
          </w:tcPr>
          <w:p w:rsidR="0007377F" w:rsidRDefault="0007377F">
            <w:pPr>
              <w:pStyle w:val="ConsPlusNormal"/>
            </w:pPr>
          </w:p>
        </w:tc>
      </w:tr>
      <w:tr w:rsidR="0007377F">
        <w:tc>
          <w:tcPr>
            <w:tcW w:w="550" w:type="dxa"/>
            <w:vMerge/>
          </w:tcPr>
          <w:p w:rsidR="0007377F" w:rsidRDefault="0007377F"/>
        </w:tc>
        <w:tc>
          <w:tcPr>
            <w:tcW w:w="3864" w:type="dxa"/>
            <w:gridSpan w:val="4"/>
            <w:vMerge/>
          </w:tcPr>
          <w:p w:rsidR="0007377F" w:rsidRDefault="0007377F"/>
        </w:tc>
        <w:tc>
          <w:tcPr>
            <w:tcW w:w="4650" w:type="dxa"/>
            <w:gridSpan w:val="6"/>
          </w:tcPr>
          <w:p w:rsidR="0007377F" w:rsidRDefault="0007377F">
            <w:pPr>
              <w:pStyle w:val="ConsPlusNormal"/>
            </w:pPr>
          </w:p>
        </w:tc>
      </w:tr>
      <w:tr w:rsidR="0007377F">
        <w:tc>
          <w:tcPr>
            <w:tcW w:w="550" w:type="dxa"/>
            <w:vMerge/>
          </w:tcPr>
          <w:p w:rsidR="0007377F" w:rsidRDefault="0007377F"/>
        </w:tc>
        <w:tc>
          <w:tcPr>
            <w:tcW w:w="3864" w:type="dxa"/>
            <w:gridSpan w:val="4"/>
            <w:vMerge/>
          </w:tcPr>
          <w:p w:rsidR="0007377F" w:rsidRDefault="0007377F"/>
        </w:tc>
        <w:tc>
          <w:tcPr>
            <w:tcW w:w="4650" w:type="dxa"/>
            <w:gridSpan w:val="6"/>
          </w:tcPr>
          <w:p w:rsidR="0007377F" w:rsidRDefault="0007377F">
            <w:pPr>
              <w:pStyle w:val="ConsPlusNormal"/>
            </w:pPr>
          </w:p>
        </w:tc>
      </w:tr>
      <w:tr w:rsidR="0007377F">
        <w:tc>
          <w:tcPr>
            <w:tcW w:w="550" w:type="dxa"/>
            <w:vMerge/>
          </w:tcPr>
          <w:p w:rsidR="0007377F" w:rsidRDefault="0007377F"/>
        </w:tc>
        <w:tc>
          <w:tcPr>
            <w:tcW w:w="8514" w:type="dxa"/>
            <w:gridSpan w:val="10"/>
          </w:tcPr>
          <w:p w:rsidR="0007377F" w:rsidRDefault="0007377F">
            <w:pPr>
              <w:pStyle w:val="ConsPlusNormal"/>
            </w:pPr>
            <w:r>
              <w:t>Образованием земельного участк</w:t>
            </w:r>
            <w:proofErr w:type="gramStart"/>
            <w:r>
              <w:t>а(</w:t>
            </w:r>
            <w:proofErr w:type="spellStart"/>
            <w:proofErr w:type="gramEnd"/>
            <w:r>
              <w:t>ов</w:t>
            </w:r>
            <w:proofErr w:type="spellEnd"/>
            <w:r>
              <w:t>) путем раздела земельного участка</w:t>
            </w:r>
          </w:p>
        </w:tc>
      </w:tr>
      <w:tr w:rsidR="0007377F">
        <w:tc>
          <w:tcPr>
            <w:tcW w:w="550" w:type="dxa"/>
            <w:vMerge/>
          </w:tcPr>
          <w:p w:rsidR="0007377F" w:rsidRDefault="0007377F"/>
        </w:tc>
        <w:tc>
          <w:tcPr>
            <w:tcW w:w="3864" w:type="dxa"/>
            <w:gridSpan w:val="4"/>
          </w:tcPr>
          <w:p w:rsidR="0007377F" w:rsidRDefault="0007377F">
            <w:pPr>
              <w:pStyle w:val="ConsPlusNormal"/>
            </w:pPr>
            <w:r>
              <w:t>Количество образуемых земельных участков</w:t>
            </w:r>
          </w:p>
        </w:tc>
        <w:tc>
          <w:tcPr>
            <w:tcW w:w="4650" w:type="dxa"/>
            <w:gridSpan w:val="6"/>
          </w:tcPr>
          <w:p w:rsidR="0007377F" w:rsidRDefault="0007377F">
            <w:pPr>
              <w:pStyle w:val="ConsPlusNormal"/>
            </w:pPr>
          </w:p>
        </w:tc>
      </w:tr>
      <w:tr w:rsidR="0007377F">
        <w:tc>
          <w:tcPr>
            <w:tcW w:w="550" w:type="dxa"/>
            <w:vMerge/>
          </w:tcPr>
          <w:p w:rsidR="0007377F" w:rsidRDefault="0007377F"/>
        </w:tc>
        <w:tc>
          <w:tcPr>
            <w:tcW w:w="3864" w:type="dxa"/>
            <w:gridSpan w:val="4"/>
          </w:tcPr>
          <w:p w:rsidR="0007377F" w:rsidRDefault="0007377F">
            <w:pPr>
              <w:pStyle w:val="ConsPlusNormal"/>
            </w:pPr>
            <w:r>
              <w:t>Кадастровый номер земельного участка, раздел которого осуществляется</w:t>
            </w:r>
          </w:p>
        </w:tc>
        <w:tc>
          <w:tcPr>
            <w:tcW w:w="4650" w:type="dxa"/>
            <w:gridSpan w:val="6"/>
          </w:tcPr>
          <w:p w:rsidR="0007377F" w:rsidRDefault="0007377F">
            <w:pPr>
              <w:pStyle w:val="ConsPlusNormal"/>
            </w:pPr>
            <w:r>
              <w:t>Адрес земельного участка, раздел которого осуществляется</w:t>
            </w:r>
          </w:p>
        </w:tc>
      </w:tr>
      <w:tr w:rsidR="0007377F">
        <w:tc>
          <w:tcPr>
            <w:tcW w:w="550" w:type="dxa"/>
            <w:vMerge/>
          </w:tcPr>
          <w:p w:rsidR="0007377F" w:rsidRDefault="0007377F"/>
        </w:tc>
        <w:tc>
          <w:tcPr>
            <w:tcW w:w="3864" w:type="dxa"/>
            <w:gridSpan w:val="4"/>
            <w:vMerge w:val="restart"/>
          </w:tcPr>
          <w:p w:rsidR="0007377F" w:rsidRDefault="0007377F">
            <w:pPr>
              <w:pStyle w:val="ConsPlusNormal"/>
            </w:pPr>
          </w:p>
        </w:tc>
        <w:tc>
          <w:tcPr>
            <w:tcW w:w="4650" w:type="dxa"/>
            <w:gridSpan w:val="6"/>
          </w:tcPr>
          <w:p w:rsidR="0007377F" w:rsidRDefault="0007377F">
            <w:pPr>
              <w:pStyle w:val="ConsPlusNormal"/>
            </w:pPr>
          </w:p>
        </w:tc>
      </w:tr>
      <w:tr w:rsidR="0007377F">
        <w:tc>
          <w:tcPr>
            <w:tcW w:w="550" w:type="dxa"/>
            <w:vMerge/>
          </w:tcPr>
          <w:p w:rsidR="0007377F" w:rsidRDefault="0007377F"/>
        </w:tc>
        <w:tc>
          <w:tcPr>
            <w:tcW w:w="3864" w:type="dxa"/>
            <w:gridSpan w:val="4"/>
            <w:vMerge/>
          </w:tcPr>
          <w:p w:rsidR="0007377F" w:rsidRDefault="0007377F"/>
        </w:tc>
        <w:tc>
          <w:tcPr>
            <w:tcW w:w="4650" w:type="dxa"/>
            <w:gridSpan w:val="6"/>
          </w:tcPr>
          <w:p w:rsidR="0007377F" w:rsidRDefault="0007377F">
            <w:pPr>
              <w:pStyle w:val="ConsPlusNormal"/>
            </w:pPr>
          </w:p>
        </w:tc>
      </w:tr>
      <w:tr w:rsidR="0007377F">
        <w:tc>
          <w:tcPr>
            <w:tcW w:w="550" w:type="dxa"/>
            <w:vMerge/>
          </w:tcPr>
          <w:p w:rsidR="0007377F" w:rsidRDefault="0007377F"/>
        </w:tc>
        <w:tc>
          <w:tcPr>
            <w:tcW w:w="437" w:type="dxa"/>
          </w:tcPr>
          <w:p w:rsidR="0007377F" w:rsidRDefault="0007377F">
            <w:pPr>
              <w:pStyle w:val="ConsPlusNormal"/>
            </w:pPr>
          </w:p>
        </w:tc>
        <w:tc>
          <w:tcPr>
            <w:tcW w:w="8077" w:type="dxa"/>
            <w:gridSpan w:val="9"/>
          </w:tcPr>
          <w:p w:rsidR="0007377F" w:rsidRDefault="0007377F">
            <w:pPr>
              <w:pStyle w:val="ConsPlusNormal"/>
            </w:pPr>
            <w:r>
              <w:t>Образованием земельного участка путем объединения земельных участков</w:t>
            </w:r>
          </w:p>
        </w:tc>
      </w:tr>
      <w:tr w:rsidR="0007377F">
        <w:tc>
          <w:tcPr>
            <w:tcW w:w="550" w:type="dxa"/>
            <w:vMerge/>
          </w:tcPr>
          <w:p w:rsidR="0007377F" w:rsidRDefault="0007377F"/>
        </w:tc>
        <w:tc>
          <w:tcPr>
            <w:tcW w:w="3864" w:type="dxa"/>
            <w:gridSpan w:val="4"/>
          </w:tcPr>
          <w:p w:rsidR="0007377F" w:rsidRDefault="0007377F">
            <w:pPr>
              <w:pStyle w:val="ConsPlusNormal"/>
            </w:pPr>
            <w:r>
              <w:t>Количество объединяемых земельных участков</w:t>
            </w:r>
          </w:p>
        </w:tc>
        <w:tc>
          <w:tcPr>
            <w:tcW w:w="4650" w:type="dxa"/>
            <w:gridSpan w:val="6"/>
          </w:tcPr>
          <w:p w:rsidR="0007377F" w:rsidRDefault="0007377F">
            <w:pPr>
              <w:pStyle w:val="ConsPlusNormal"/>
            </w:pPr>
          </w:p>
        </w:tc>
      </w:tr>
      <w:tr w:rsidR="0007377F">
        <w:tc>
          <w:tcPr>
            <w:tcW w:w="550" w:type="dxa"/>
            <w:vMerge/>
          </w:tcPr>
          <w:p w:rsidR="0007377F" w:rsidRDefault="0007377F"/>
        </w:tc>
        <w:tc>
          <w:tcPr>
            <w:tcW w:w="3864" w:type="dxa"/>
            <w:gridSpan w:val="4"/>
          </w:tcPr>
          <w:p w:rsidR="0007377F" w:rsidRPr="008202CE" w:rsidRDefault="0007377F">
            <w:pPr>
              <w:pStyle w:val="ConsPlusNormal"/>
            </w:pPr>
            <w:r w:rsidRPr="008202CE">
              <w:t xml:space="preserve">Кадастровый номер объединяемого земельного участка </w:t>
            </w:r>
            <w:hyperlink w:anchor="P890" w:history="1">
              <w:r w:rsidRPr="008202CE">
                <w:t>&lt;1&gt;</w:t>
              </w:r>
            </w:hyperlink>
          </w:p>
        </w:tc>
        <w:tc>
          <w:tcPr>
            <w:tcW w:w="4650" w:type="dxa"/>
            <w:gridSpan w:val="6"/>
          </w:tcPr>
          <w:p w:rsidR="0007377F" w:rsidRPr="008202CE" w:rsidRDefault="0007377F">
            <w:pPr>
              <w:pStyle w:val="ConsPlusNormal"/>
            </w:pPr>
            <w:r w:rsidRPr="008202CE">
              <w:t xml:space="preserve">Адрес объединяемого земельного участка </w:t>
            </w:r>
            <w:hyperlink w:anchor="P890" w:history="1">
              <w:r w:rsidRPr="008202CE">
                <w:t>&lt;1&gt;</w:t>
              </w:r>
            </w:hyperlink>
          </w:p>
        </w:tc>
      </w:tr>
      <w:tr w:rsidR="0007377F">
        <w:tc>
          <w:tcPr>
            <w:tcW w:w="550" w:type="dxa"/>
            <w:vMerge/>
          </w:tcPr>
          <w:p w:rsidR="0007377F" w:rsidRDefault="0007377F"/>
        </w:tc>
        <w:tc>
          <w:tcPr>
            <w:tcW w:w="3864" w:type="dxa"/>
            <w:gridSpan w:val="4"/>
            <w:vMerge w:val="restart"/>
          </w:tcPr>
          <w:p w:rsidR="0007377F" w:rsidRDefault="0007377F">
            <w:pPr>
              <w:pStyle w:val="ConsPlusNormal"/>
            </w:pPr>
          </w:p>
        </w:tc>
        <w:tc>
          <w:tcPr>
            <w:tcW w:w="4650" w:type="dxa"/>
            <w:gridSpan w:val="6"/>
          </w:tcPr>
          <w:p w:rsidR="0007377F" w:rsidRDefault="0007377F">
            <w:pPr>
              <w:pStyle w:val="ConsPlusNormal"/>
            </w:pPr>
          </w:p>
        </w:tc>
      </w:tr>
      <w:tr w:rsidR="0007377F">
        <w:tc>
          <w:tcPr>
            <w:tcW w:w="550" w:type="dxa"/>
            <w:vMerge/>
          </w:tcPr>
          <w:p w:rsidR="0007377F" w:rsidRDefault="0007377F"/>
        </w:tc>
        <w:tc>
          <w:tcPr>
            <w:tcW w:w="3864" w:type="dxa"/>
            <w:gridSpan w:val="4"/>
            <w:vMerge/>
          </w:tcPr>
          <w:p w:rsidR="0007377F" w:rsidRDefault="0007377F"/>
        </w:tc>
        <w:tc>
          <w:tcPr>
            <w:tcW w:w="4650" w:type="dxa"/>
            <w:gridSpan w:val="6"/>
          </w:tcPr>
          <w:p w:rsidR="0007377F" w:rsidRDefault="0007377F">
            <w:pPr>
              <w:pStyle w:val="ConsPlusNormal"/>
            </w:pPr>
          </w:p>
        </w:tc>
      </w:tr>
    </w:tbl>
    <w:p w:rsidR="0007377F" w:rsidRDefault="0007377F">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22"/>
        <w:gridCol w:w="434"/>
        <w:gridCol w:w="3416"/>
        <w:gridCol w:w="1944"/>
        <w:gridCol w:w="1331"/>
        <w:gridCol w:w="1417"/>
      </w:tblGrid>
      <w:tr w:rsidR="0007377F">
        <w:tc>
          <w:tcPr>
            <w:tcW w:w="6316" w:type="dxa"/>
            <w:gridSpan w:val="4"/>
          </w:tcPr>
          <w:p w:rsidR="0007377F" w:rsidRDefault="0007377F">
            <w:pPr>
              <w:pStyle w:val="ConsPlusNormal"/>
            </w:pPr>
          </w:p>
        </w:tc>
        <w:tc>
          <w:tcPr>
            <w:tcW w:w="1331" w:type="dxa"/>
          </w:tcPr>
          <w:p w:rsidR="0007377F" w:rsidRDefault="0007377F">
            <w:pPr>
              <w:pStyle w:val="ConsPlusNormal"/>
            </w:pPr>
            <w:r>
              <w:t>Лист N ___</w:t>
            </w:r>
          </w:p>
        </w:tc>
        <w:tc>
          <w:tcPr>
            <w:tcW w:w="1417" w:type="dxa"/>
          </w:tcPr>
          <w:p w:rsidR="0007377F" w:rsidRDefault="0007377F">
            <w:pPr>
              <w:pStyle w:val="ConsPlusNormal"/>
            </w:pPr>
            <w:r>
              <w:t>Всего листов ___</w:t>
            </w:r>
          </w:p>
        </w:tc>
      </w:tr>
      <w:tr w:rsidR="0007377F">
        <w:tblPrEx>
          <w:tblBorders>
            <w:left w:val="nil"/>
            <w:right w:val="nil"/>
          </w:tblBorders>
        </w:tblPrEx>
        <w:tc>
          <w:tcPr>
            <w:tcW w:w="9064" w:type="dxa"/>
            <w:gridSpan w:val="6"/>
            <w:tcBorders>
              <w:left w:val="nil"/>
              <w:right w:val="nil"/>
            </w:tcBorders>
          </w:tcPr>
          <w:p w:rsidR="0007377F" w:rsidRDefault="0007377F">
            <w:pPr>
              <w:pStyle w:val="ConsPlusNormal"/>
            </w:pPr>
          </w:p>
        </w:tc>
      </w:tr>
      <w:tr w:rsidR="0007377F">
        <w:tc>
          <w:tcPr>
            <w:tcW w:w="522" w:type="dxa"/>
            <w:vMerge w:val="restart"/>
            <w:tcBorders>
              <w:bottom w:val="nil"/>
            </w:tcBorders>
          </w:tcPr>
          <w:p w:rsidR="0007377F" w:rsidRDefault="0007377F">
            <w:pPr>
              <w:pStyle w:val="ConsPlusNormal"/>
            </w:pPr>
          </w:p>
        </w:tc>
        <w:tc>
          <w:tcPr>
            <w:tcW w:w="434" w:type="dxa"/>
          </w:tcPr>
          <w:p w:rsidR="0007377F" w:rsidRDefault="0007377F">
            <w:pPr>
              <w:pStyle w:val="ConsPlusNormal"/>
            </w:pPr>
          </w:p>
        </w:tc>
        <w:tc>
          <w:tcPr>
            <w:tcW w:w="8108" w:type="dxa"/>
            <w:gridSpan w:val="4"/>
          </w:tcPr>
          <w:p w:rsidR="0007377F" w:rsidRDefault="0007377F">
            <w:pPr>
              <w:pStyle w:val="ConsPlusNormal"/>
            </w:pPr>
            <w:r>
              <w:t>Образованием земельного участк</w:t>
            </w:r>
            <w:proofErr w:type="gramStart"/>
            <w:r>
              <w:t>а(</w:t>
            </w:r>
            <w:proofErr w:type="spellStart"/>
            <w:proofErr w:type="gramEnd"/>
            <w:r>
              <w:t>ов</w:t>
            </w:r>
            <w:proofErr w:type="spellEnd"/>
            <w:r>
              <w:t>) путем выдела из земельного участка</w:t>
            </w:r>
          </w:p>
        </w:tc>
      </w:tr>
      <w:tr w:rsidR="0007377F">
        <w:tc>
          <w:tcPr>
            <w:tcW w:w="522" w:type="dxa"/>
            <w:vMerge/>
            <w:tcBorders>
              <w:bottom w:val="nil"/>
            </w:tcBorders>
          </w:tcPr>
          <w:p w:rsidR="0007377F" w:rsidRDefault="0007377F"/>
        </w:tc>
        <w:tc>
          <w:tcPr>
            <w:tcW w:w="3850" w:type="dxa"/>
            <w:gridSpan w:val="2"/>
          </w:tcPr>
          <w:p w:rsidR="0007377F" w:rsidRDefault="0007377F">
            <w:pPr>
              <w:pStyle w:val="ConsPlusNormal"/>
            </w:pPr>
            <w:r>
              <w:t>Количество образуемых земельных участков (за исключением земельного участка, из которого осуществляется выдел)</w:t>
            </w:r>
          </w:p>
        </w:tc>
        <w:tc>
          <w:tcPr>
            <w:tcW w:w="4692" w:type="dxa"/>
            <w:gridSpan w:val="3"/>
          </w:tcPr>
          <w:p w:rsidR="0007377F" w:rsidRDefault="0007377F">
            <w:pPr>
              <w:pStyle w:val="ConsPlusNormal"/>
            </w:pPr>
          </w:p>
        </w:tc>
      </w:tr>
      <w:tr w:rsidR="0007377F">
        <w:tc>
          <w:tcPr>
            <w:tcW w:w="522" w:type="dxa"/>
            <w:vMerge/>
            <w:tcBorders>
              <w:bottom w:val="nil"/>
            </w:tcBorders>
          </w:tcPr>
          <w:p w:rsidR="0007377F" w:rsidRDefault="0007377F"/>
        </w:tc>
        <w:tc>
          <w:tcPr>
            <w:tcW w:w="3850" w:type="dxa"/>
            <w:gridSpan w:val="2"/>
          </w:tcPr>
          <w:p w:rsidR="0007377F" w:rsidRDefault="0007377F">
            <w:pPr>
              <w:pStyle w:val="ConsPlusNormal"/>
            </w:pPr>
            <w:r>
              <w:t>Кадастровый номер земельного участка, из которого осуществляется выдел</w:t>
            </w:r>
          </w:p>
        </w:tc>
        <w:tc>
          <w:tcPr>
            <w:tcW w:w="4692" w:type="dxa"/>
            <w:gridSpan w:val="3"/>
          </w:tcPr>
          <w:p w:rsidR="0007377F" w:rsidRDefault="0007377F">
            <w:pPr>
              <w:pStyle w:val="ConsPlusNormal"/>
            </w:pPr>
            <w:r>
              <w:t>Адрес земельного участка, из которого осуществляется выдел</w:t>
            </w:r>
          </w:p>
        </w:tc>
      </w:tr>
      <w:tr w:rsidR="0007377F">
        <w:tc>
          <w:tcPr>
            <w:tcW w:w="522" w:type="dxa"/>
            <w:vMerge/>
            <w:tcBorders>
              <w:bottom w:val="nil"/>
            </w:tcBorders>
          </w:tcPr>
          <w:p w:rsidR="0007377F" w:rsidRDefault="0007377F"/>
        </w:tc>
        <w:tc>
          <w:tcPr>
            <w:tcW w:w="3850" w:type="dxa"/>
            <w:gridSpan w:val="2"/>
            <w:vMerge w:val="restart"/>
          </w:tcPr>
          <w:p w:rsidR="0007377F" w:rsidRDefault="0007377F">
            <w:pPr>
              <w:pStyle w:val="ConsPlusNormal"/>
            </w:pPr>
          </w:p>
        </w:tc>
        <w:tc>
          <w:tcPr>
            <w:tcW w:w="4692" w:type="dxa"/>
            <w:gridSpan w:val="3"/>
          </w:tcPr>
          <w:p w:rsidR="0007377F" w:rsidRDefault="0007377F">
            <w:pPr>
              <w:pStyle w:val="ConsPlusNormal"/>
            </w:pPr>
          </w:p>
        </w:tc>
      </w:tr>
      <w:tr w:rsidR="0007377F">
        <w:tc>
          <w:tcPr>
            <w:tcW w:w="522" w:type="dxa"/>
            <w:vMerge/>
            <w:tcBorders>
              <w:bottom w:val="nil"/>
            </w:tcBorders>
          </w:tcPr>
          <w:p w:rsidR="0007377F" w:rsidRDefault="0007377F"/>
        </w:tc>
        <w:tc>
          <w:tcPr>
            <w:tcW w:w="3850" w:type="dxa"/>
            <w:gridSpan w:val="2"/>
            <w:vMerge/>
          </w:tcPr>
          <w:p w:rsidR="0007377F" w:rsidRDefault="0007377F"/>
        </w:tc>
        <w:tc>
          <w:tcPr>
            <w:tcW w:w="4692" w:type="dxa"/>
            <w:gridSpan w:val="3"/>
          </w:tcPr>
          <w:p w:rsidR="0007377F" w:rsidRDefault="0007377F">
            <w:pPr>
              <w:pStyle w:val="ConsPlusNormal"/>
            </w:pPr>
          </w:p>
        </w:tc>
      </w:tr>
      <w:tr w:rsidR="0007377F">
        <w:tc>
          <w:tcPr>
            <w:tcW w:w="522" w:type="dxa"/>
            <w:vMerge/>
            <w:tcBorders>
              <w:bottom w:val="nil"/>
            </w:tcBorders>
          </w:tcPr>
          <w:p w:rsidR="0007377F" w:rsidRDefault="0007377F"/>
        </w:tc>
        <w:tc>
          <w:tcPr>
            <w:tcW w:w="434" w:type="dxa"/>
          </w:tcPr>
          <w:p w:rsidR="0007377F" w:rsidRDefault="0007377F">
            <w:pPr>
              <w:pStyle w:val="ConsPlusNormal"/>
            </w:pPr>
          </w:p>
        </w:tc>
        <w:tc>
          <w:tcPr>
            <w:tcW w:w="8108" w:type="dxa"/>
            <w:gridSpan w:val="4"/>
          </w:tcPr>
          <w:p w:rsidR="0007377F" w:rsidRDefault="0007377F">
            <w:pPr>
              <w:pStyle w:val="ConsPlusNormal"/>
            </w:pPr>
            <w:r>
              <w:t>Образованием земельного участк</w:t>
            </w:r>
            <w:proofErr w:type="gramStart"/>
            <w:r>
              <w:t>а(</w:t>
            </w:r>
            <w:proofErr w:type="spellStart"/>
            <w:proofErr w:type="gramEnd"/>
            <w:r>
              <w:t>ов</w:t>
            </w:r>
            <w:proofErr w:type="spellEnd"/>
            <w:r>
              <w:t>) путем перераспределения земельных участков</w:t>
            </w:r>
          </w:p>
        </w:tc>
      </w:tr>
      <w:tr w:rsidR="0007377F">
        <w:tc>
          <w:tcPr>
            <w:tcW w:w="522" w:type="dxa"/>
            <w:vMerge/>
            <w:tcBorders>
              <w:bottom w:val="nil"/>
            </w:tcBorders>
          </w:tcPr>
          <w:p w:rsidR="0007377F" w:rsidRDefault="0007377F"/>
        </w:tc>
        <w:tc>
          <w:tcPr>
            <w:tcW w:w="3850" w:type="dxa"/>
            <w:gridSpan w:val="2"/>
          </w:tcPr>
          <w:p w:rsidR="0007377F" w:rsidRDefault="0007377F">
            <w:pPr>
              <w:pStyle w:val="ConsPlusNormal"/>
            </w:pPr>
            <w:r>
              <w:t>Количество образуемых земельных участков</w:t>
            </w:r>
          </w:p>
        </w:tc>
        <w:tc>
          <w:tcPr>
            <w:tcW w:w="4692" w:type="dxa"/>
            <w:gridSpan w:val="3"/>
          </w:tcPr>
          <w:p w:rsidR="0007377F" w:rsidRDefault="0007377F">
            <w:pPr>
              <w:pStyle w:val="ConsPlusNormal"/>
            </w:pPr>
            <w:r>
              <w:t>Количество земельных участков, которые перераспределяются</w:t>
            </w:r>
          </w:p>
        </w:tc>
      </w:tr>
      <w:tr w:rsidR="0007377F">
        <w:tc>
          <w:tcPr>
            <w:tcW w:w="522" w:type="dxa"/>
            <w:vMerge/>
            <w:tcBorders>
              <w:bottom w:val="nil"/>
            </w:tcBorders>
          </w:tcPr>
          <w:p w:rsidR="0007377F" w:rsidRDefault="0007377F"/>
        </w:tc>
        <w:tc>
          <w:tcPr>
            <w:tcW w:w="3850" w:type="dxa"/>
            <w:gridSpan w:val="2"/>
          </w:tcPr>
          <w:p w:rsidR="0007377F" w:rsidRDefault="0007377F">
            <w:pPr>
              <w:pStyle w:val="ConsPlusNormal"/>
            </w:pPr>
          </w:p>
        </w:tc>
        <w:tc>
          <w:tcPr>
            <w:tcW w:w="4692" w:type="dxa"/>
            <w:gridSpan w:val="3"/>
          </w:tcPr>
          <w:p w:rsidR="0007377F" w:rsidRDefault="0007377F">
            <w:pPr>
              <w:pStyle w:val="ConsPlusNormal"/>
            </w:pPr>
          </w:p>
        </w:tc>
      </w:tr>
      <w:tr w:rsidR="0007377F">
        <w:tc>
          <w:tcPr>
            <w:tcW w:w="522" w:type="dxa"/>
            <w:vMerge/>
            <w:tcBorders>
              <w:bottom w:val="nil"/>
            </w:tcBorders>
          </w:tcPr>
          <w:p w:rsidR="0007377F" w:rsidRDefault="0007377F"/>
        </w:tc>
        <w:tc>
          <w:tcPr>
            <w:tcW w:w="3850" w:type="dxa"/>
            <w:gridSpan w:val="2"/>
          </w:tcPr>
          <w:p w:rsidR="0007377F" w:rsidRPr="008202CE" w:rsidRDefault="0007377F">
            <w:pPr>
              <w:pStyle w:val="ConsPlusNormal"/>
            </w:pPr>
            <w:r w:rsidRPr="008202CE">
              <w:t xml:space="preserve">Кадастровый номер земельного участка, который перераспределяется </w:t>
            </w:r>
            <w:hyperlink w:anchor="P891" w:history="1">
              <w:r w:rsidRPr="008202CE">
                <w:t>&lt;2&gt;</w:t>
              </w:r>
            </w:hyperlink>
          </w:p>
        </w:tc>
        <w:tc>
          <w:tcPr>
            <w:tcW w:w="4692" w:type="dxa"/>
            <w:gridSpan w:val="3"/>
          </w:tcPr>
          <w:p w:rsidR="0007377F" w:rsidRPr="008202CE" w:rsidRDefault="0007377F">
            <w:pPr>
              <w:pStyle w:val="ConsPlusNormal"/>
            </w:pPr>
            <w:r w:rsidRPr="008202CE">
              <w:t xml:space="preserve">Адрес земельного участка, который перераспределяется </w:t>
            </w:r>
            <w:hyperlink w:anchor="P891" w:history="1">
              <w:r w:rsidRPr="008202CE">
                <w:t>&lt;2&gt;</w:t>
              </w:r>
            </w:hyperlink>
          </w:p>
        </w:tc>
      </w:tr>
      <w:tr w:rsidR="0007377F">
        <w:tc>
          <w:tcPr>
            <w:tcW w:w="522" w:type="dxa"/>
            <w:vMerge/>
            <w:tcBorders>
              <w:bottom w:val="nil"/>
            </w:tcBorders>
          </w:tcPr>
          <w:p w:rsidR="0007377F" w:rsidRDefault="0007377F"/>
        </w:tc>
        <w:tc>
          <w:tcPr>
            <w:tcW w:w="3850" w:type="dxa"/>
            <w:gridSpan w:val="2"/>
            <w:vMerge w:val="restart"/>
          </w:tcPr>
          <w:p w:rsidR="0007377F" w:rsidRDefault="0007377F">
            <w:pPr>
              <w:pStyle w:val="ConsPlusNormal"/>
            </w:pPr>
          </w:p>
        </w:tc>
        <w:tc>
          <w:tcPr>
            <w:tcW w:w="4692" w:type="dxa"/>
            <w:gridSpan w:val="3"/>
          </w:tcPr>
          <w:p w:rsidR="0007377F" w:rsidRDefault="0007377F">
            <w:pPr>
              <w:pStyle w:val="ConsPlusNormal"/>
            </w:pPr>
          </w:p>
        </w:tc>
      </w:tr>
      <w:tr w:rsidR="0007377F">
        <w:tc>
          <w:tcPr>
            <w:tcW w:w="522" w:type="dxa"/>
            <w:vMerge/>
            <w:tcBorders>
              <w:bottom w:val="nil"/>
            </w:tcBorders>
          </w:tcPr>
          <w:p w:rsidR="0007377F" w:rsidRDefault="0007377F"/>
        </w:tc>
        <w:tc>
          <w:tcPr>
            <w:tcW w:w="3850" w:type="dxa"/>
            <w:gridSpan w:val="2"/>
            <w:vMerge/>
          </w:tcPr>
          <w:p w:rsidR="0007377F" w:rsidRDefault="0007377F"/>
        </w:tc>
        <w:tc>
          <w:tcPr>
            <w:tcW w:w="4692" w:type="dxa"/>
            <w:gridSpan w:val="3"/>
          </w:tcPr>
          <w:p w:rsidR="0007377F" w:rsidRDefault="0007377F">
            <w:pPr>
              <w:pStyle w:val="ConsPlusNormal"/>
            </w:pPr>
          </w:p>
        </w:tc>
      </w:tr>
      <w:tr w:rsidR="0007377F">
        <w:tc>
          <w:tcPr>
            <w:tcW w:w="522" w:type="dxa"/>
            <w:vMerge/>
            <w:tcBorders>
              <w:bottom w:val="nil"/>
            </w:tcBorders>
          </w:tcPr>
          <w:p w:rsidR="0007377F" w:rsidRDefault="0007377F"/>
        </w:tc>
        <w:tc>
          <w:tcPr>
            <w:tcW w:w="434" w:type="dxa"/>
          </w:tcPr>
          <w:p w:rsidR="0007377F" w:rsidRDefault="0007377F">
            <w:pPr>
              <w:pStyle w:val="ConsPlusNormal"/>
            </w:pPr>
          </w:p>
        </w:tc>
        <w:tc>
          <w:tcPr>
            <w:tcW w:w="8108" w:type="dxa"/>
            <w:gridSpan w:val="4"/>
          </w:tcPr>
          <w:p w:rsidR="0007377F" w:rsidRDefault="0007377F">
            <w:pPr>
              <w:pStyle w:val="ConsPlusNormal"/>
            </w:pPr>
            <w:r>
              <w:t>Строительством, реконструкцией здания, сооружения</w:t>
            </w:r>
          </w:p>
        </w:tc>
      </w:tr>
      <w:tr w:rsidR="0007377F">
        <w:tc>
          <w:tcPr>
            <w:tcW w:w="522" w:type="dxa"/>
            <w:vMerge/>
            <w:tcBorders>
              <w:bottom w:val="nil"/>
            </w:tcBorders>
          </w:tcPr>
          <w:p w:rsidR="0007377F" w:rsidRDefault="0007377F"/>
        </w:tc>
        <w:tc>
          <w:tcPr>
            <w:tcW w:w="3850" w:type="dxa"/>
            <w:gridSpan w:val="2"/>
          </w:tcPr>
          <w:p w:rsidR="0007377F" w:rsidRDefault="0007377F">
            <w:pPr>
              <w:pStyle w:val="ConsPlusNormal"/>
            </w:pPr>
            <w:r>
              <w:t>Наименование объекта строительства (реконструкции) в соответствии с проектной документацией</w:t>
            </w:r>
          </w:p>
        </w:tc>
        <w:tc>
          <w:tcPr>
            <w:tcW w:w="4692" w:type="dxa"/>
            <w:gridSpan w:val="3"/>
          </w:tcPr>
          <w:p w:rsidR="0007377F" w:rsidRDefault="0007377F">
            <w:pPr>
              <w:pStyle w:val="ConsPlusNormal"/>
            </w:pPr>
          </w:p>
        </w:tc>
      </w:tr>
      <w:tr w:rsidR="0007377F">
        <w:tc>
          <w:tcPr>
            <w:tcW w:w="522" w:type="dxa"/>
            <w:vMerge/>
            <w:tcBorders>
              <w:bottom w:val="nil"/>
            </w:tcBorders>
          </w:tcPr>
          <w:p w:rsidR="0007377F" w:rsidRDefault="0007377F"/>
        </w:tc>
        <w:tc>
          <w:tcPr>
            <w:tcW w:w="3850" w:type="dxa"/>
            <w:gridSpan w:val="2"/>
          </w:tcPr>
          <w:p w:rsidR="0007377F" w:rsidRDefault="0007377F">
            <w:pPr>
              <w:pStyle w:val="ConsPlusNormal"/>
            </w:pPr>
            <w:r>
              <w:t>Кадастровый номер земельного участка, на котором осуществляется строительство (реконструкция)</w:t>
            </w:r>
          </w:p>
        </w:tc>
        <w:tc>
          <w:tcPr>
            <w:tcW w:w="4692" w:type="dxa"/>
            <w:gridSpan w:val="3"/>
          </w:tcPr>
          <w:p w:rsidR="0007377F" w:rsidRDefault="0007377F">
            <w:pPr>
              <w:pStyle w:val="ConsPlusNormal"/>
            </w:pPr>
            <w:r>
              <w:t>Адрес земельного участка, на котором осуществляется строительство (реконструкция)</w:t>
            </w:r>
          </w:p>
        </w:tc>
      </w:tr>
      <w:tr w:rsidR="0007377F">
        <w:tc>
          <w:tcPr>
            <w:tcW w:w="522" w:type="dxa"/>
            <w:vMerge/>
            <w:tcBorders>
              <w:bottom w:val="nil"/>
            </w:tcBorders>
          </w:tcPr>
          <w:p w:rsidR="0007377F" w:rsidRDefault="0007377F"/>
        </w:tc>
        <w:tc>
          <w:tcPr>
            <w:tcW w:w="3850" w:type="dxa"/>
            <w:gridSpan w:val="2"/>
            <w:vMerge w:val="restart"/>
          </w:tcPr>
          <w:p w:rsidR="0007377F" w:rsidRDefault="0007377F">
            <w:pPr>
              <w:pStyle w:val="ConsPlusNormal"/>
            </w:pPr>
          </w:p>
        </w:tc>
        <w:tc>
          <w:tcPr>
            <w:tcW w:w="4692" w:type="dxa"/>
            <w:gridSpan w:val="3"/>
          </w:tcPr>
          <w:p w:rsidR="0007377F" w:rsidRDefault="0007377F">
            <w:pPr>
              <w:pStyle w:val="ConsPlusNormal"/>
            </w:pPr>
          </w:p>
        </w:tc>
      </w:tr>
      <w:tr w:rsidR="0007377F">
        <w:tc>
          <w:tcPr>
            <w:tcW w:w="522" w:type="dxa"/>
            <w:vMerge/>
            <w:tcBorders>
              <w:bottom w:val="nil"/>
            </w:tcBorders>
          </w:tcPr>
          <w:p w:rsidR="0007377F" w:rsidRDefault="0007377F"/>
        </w:tc>
        <w:tc>
          <w:tcPr>
            <w:tcW w:w="3850" w:type="dxa"/>
            <w:gridSpan w:val="2"/>
            <w:vMerge/>
          </w:tcPr>
          <w:p w:rsidR="0007377F" w:rsidRDefault="0007377F"/>
        </w:tc>
        <w:tc>
          <w:tcPr>
            <w:tcW w:w="4692" w:type="dxa"/>
            <w:gridSpan w:val="3"/>
          </w:tcPr>
          <w:p w:rsidR="0007377F" w:rsidRDefault="0007377F">
            <w:pPr>
              <w:pStyle w:val="ConsPlusNormal"/>
            </w:pPr>
          </w:p>
        </w:tc>
      </w:tr>
      <w:tr w:rsidR="0007377F">
        <w:tc>
          <w:tcPr>
            <w:tcW w:w="522" w:type="dxa"/>
            <w:vMerge/>
            <w:tcBorders>
              <w:bottom w:val="nil"/>
            </w:tcBorders>
          </w:tcPr>
          <w:p w:rsidR="0007377F" w:rsidRDefault="0007377F"/>
        </w:tc>
        <w:tc>
          <w:tcPr>
            <w:tcW w:w="434" w:type="dxa"/>
          </w:tcPr>
          <w:p w:rsidR="0007377F" w:rsidRDefault="0007377F">
            <w:pPr>
              <w:pStyle w:val="ConsPlusNormal"/>
            </w:pPr>
          </w:p>
        </w:tc>
        <w:tc>
          <w:tcPr>
            <w:tcW w:w="8108" w:type="dxa"/>
            <w:gridSpan w:val="4"/>
          </w:tcPr>
          <w:p w:rsidR="0007377F" w:rsidRDefault="0007377F">
            <w:pPr>
              <w:pStyle w:val="ConsPlusNormal"/>
            </w:pPr>
            <w:r>
              <w:t xml:space="preserve">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w:t>
            </w:r>
            <w:r w:rsidRPr="008202CE">
              <w:t xml:space="preserve">Градостроительным </w:t>
            </w:r>
            <w:hyperlink r:id="rId32" w:history="1">
              <w:r w:rsidRPr="008202CE">
                <w:t>кодексом</w:t>
              </w:r>
            </w:hyperlink>
            <w:r w:rsidRPr="008202CE">
              <w:t xml:space="preserve"> Российской Федерации, законодательством субъектов Российской Федерации о</w:t>
            </w:r>
            <w:r>
              <w:t xml:space="preserve"> градостроительной деятельности для его строительства, реконструкции выдача разрешения на строительство не требуется</w:t>
            </w:r>
          </w:p>
        </w:tc>
      </w:tr>
      <w:tr w:rsidR="0007377F">
        <w:tc>
          <w:tcPr>
            <w:tcW w:w="522" w:type="dxa"/>
            <w:vMerge/>
            <w:tcBorders>
              <w:bottom w:val="nil"/>
            </w:tcBorders>
          </w:tcPr>
          <w:p w:rsidR="0007377F" w:rsidRDefault="0007377F"/>
        </w:tc>
        <w:tc>
          <w:tcPr>
            <w:tcW w:w="3850" w:type="dxa"/>
            <w:gridSpan w:val="2"/>
          </w:tcPr>
          <w:p w:rsidR="0007377F" w:rsidRDefault="0007377F">
            <w:pPr>
              <w:pStyle w:val="ConsPlusNormal"/>
            </w:pPr>
            <w:r>
              <w:t>Тип здания, сооружения, объекта незавершенного строительства</w:t>
            </w:r>
          </w:p>
        </w:tc>
        <w:tc>
          <w:tcPr>
            <w:tcW w:w="4692" w:type="dxa"/>
            <w:gridSpan w:val="3"/>
          </w:tcPr>
          <w:p w:rsidR="0007377F" w:rsidRDefault="0007377F">
            <w:pPr>
              <w:pStyle w:val="ConsPlusNormal"/>
            </w:pPr>
          </w:p>
        </w:tc>
      </w:tr>
      <w:tr w:rsidR="0007377F">
        <w:tc>
          <w:tcPr>
            <w:tcW w:w="522" w:type="dxa"/>
            <w:vMerge/>
            <w:tcBorders>
              <w:bottom w:val="nil"/>
            </w:tcBorders>
          </w:tcPr>
          <w:p w:rsidR="0007377F" w:rsidRDefault="0007377F"/>
        </w:tc>
        <w:tc>
          <w:tcPr>
            <w:tcW w:w="3850" w:type="dxa"/>
            <w:gridSpan w:val="2"/>
          </w:tcPr>
          <w:p w:rsidR="0007377F" w:rsidRDefault="0007377F">
            <w:pPr>
              <w:pStyle w:val="ConsPlusNormal"/>
            </w:pPr>
            <w: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4692" w:type="dxa"/>
            <w:gridSpan w:val="3"/>
          </w:tcPr>
          <w:p w:rsidR="0007377F" w:rsidRDefault="0007377F">
            <w:pPr>
              <w:pStyle w:val="ConsPlusNormal"/>
            </w:pPr>
          </w:p>
        </w:tc>
      </w:tr>
      <w:tr w:rsidR="0007377F">
        <w:tc>
          <w:tcPr>
            <w:tcW w:w="522" w:type="dxa"/>
            <w:vMerge/>
            <w:tcBorders>
              <w:bottom w:val="nil"/>
            </w:tcBorders>
          </w:tcPr>
          <w:p w:rsidR="0007377F" w:rsidRDefault="0007377F"/>
        </w:tc>
        <w:tc>
          <w:tcPr>
            <w:tcW w:w="3850" w:type="dxa"/>
            <w:gridSpan w:val="2"/>
          </w:tcPr>
          <w:p w:rsidR="0007377F" w:rsidRDefault="0007377F">
            <w:pPr>
              <w:pStyle w:val="ConsPlusNormal"/>
            </w:pPr>
            <w:r>
              <w:t>Кадастровый номер земельного участка, на котором осуществляется строительство (реконструкция)</w:t>
            </w:r>
          </w:p>
        </w:tc>
        <w:tc>
          <w:tcPr>
            <w:tcW w:w="4692" w:type="dxa"/>
            <w:gridSpan w:val="3"/>
          </w:tcPr>
          <w:p w:rsidR="0007377F" w:rsidRDefault="0007377F">
            <w:pPr>
              <w:pStyle w:val="ConsPlusNormal"/>
            </w:pPr>
            <w:r>
              <w:t>Адрес земельного участка, на котором осуществляется строительство (реконструкция)</w:t>
            </w:r>
          </w:p>
        </w:tc>
      </w:tr>
      <w:tr w:rsidR="0007377F">
        <w:tc>
          <w:tcPr>
            <w:tcW w:w="522" w:type="dxa"/>
            <w:vMerge/>
            <w:tcBorders>
              <w:bottom w:val="nil"/>
            </w:tcBorders>
          </w:tcPr>
          <w:p w:rsidR="0007377F" w:rsidRDefault="0007377F"/>
        </w:tc>
        <w:tc>
          <w:tcPr>
            <w:tcW w:w="3850" w:type="dxa"/>
            <w:gridSpan w:val="2"/>
            <w:vMerge w:val="restart"/>
          </w:tcPr>
          <w:p w:rsidR="0007377F" w:rsidRDefault="0007377F">
            <w:pPr>
              <w:pStyle w:val="ConsPlusNormal"/>
            </w:pPr>
          </w:p>
        </w:tc>
        <w:tc>
          <w:tcPr>
            <w:tcW w:w="4692" w:type="dxa"/>
            <w:gridSpan w:val="3"/>
          </w:tcPr>
          <w:p w:rsidR="0007377F" w:rsidRDefault="0007377F">
            <w:pPr>
              <w:pStyle w:val="ConsPlusNormal"/>
            </w:pPr>
          </w:p>
        </w:tc>
      </w:tr>
      <w:tr w:rsidR="0007377F">
        <w:tc>
          <w:tcPr>
            <w:tcW w:w="522" w:type="dxa"/>
            <w:vMerge/>
            <w:tcBorders>
              <w:bottom w:val="nil"/>
            </w:tcBorders>
          </w:tcPr>
          <w:p w:rsidR="0007377F" w:rsidRDefault="0007377F"/>
        </w:tc>
        <w:tc>
          <w:tcPr>
            <w:tcW w:w="3850" w:type="dxa"/>
            <w:gridSpan w:val="2"/>
            <w:vMerge/>
          </w:tcPr>
          <w:p w:rsidR="0007377F" w:rsidRDefault="0007377F"/>
        </w:tc>
        <w:tc>
          <w:tcPr>
            <w:tcW w:w="4692" w:type="dxa"/>
            <w:gridSpan w:val="3"/>
          </w:tcPr>
          <w:p w:rsidR="0007377F" w:rsidRDefault="0007377F">
            <w:pPr>
              <w:pStyle w:val="ConsPlusNormal"/>
            </w:pPr>
          </w:p>
        </w:tc>
      </w:tr>
      <w:tr w:rsidR="0007377F">
        <w:tc>
          <w:tcPr>
            <w:tcW w:w="522" w:type="dxa"/>
            <w:vMerge/>
            <w:tcBorders>
              <w:bottom w:val="nil"/>
            </w:tcBorders>
          </w:tcPr>
          <w:p w:rsidR="0007377F" w:rsidRDefault="0007377F"/>
        </w:tc>
        <w:tc>
          <w:tcPr>
            <w:tcW w:w="434" w:type="dxa"/>
          </w:tcPr>
          <w:p w:rsidR="0007377F" w:rsidRDefault="0007377F">
            <w:pPr>
              <w:pStyle w:val="ConsPlusNormal"/>
            </w:pPr>
          </w:p>
        </w:tc>
        <w:tc>
          <w:tcPr>
            <w:tcW w:w="8108" w:type="dxa"/>
            <w:gridSpan w:val="4"/>
          </w:tcPr>
          <w:p w:rsidR="0007377F" w:rsidRDefault="0007377F">
            <w:pPr>
              <w:pStyle w:val="ConsPlusNormal"/>
            </w:pPr>
            <w:r>
              <w:t>Переводом жилого помещения в нежилое помещение и нежилого помещения в жилое помещение</w:t>
            </w:r>
          </w:p>
        </w:tc>
      </w:tr>
      <w:tr w:rsidR="0007377F">
        <w:tc>
          <w:tcPr>
            <w:tcW w:w="522" w:type="dxa"/>
            <w:vMerge/>
            <w:tcBorders>
              <w:bottom w:val="nil"/>
            </w:tcBorders>
          </w:tcPr>
          <w:p w:rsidR="0007377F" w:rsidRDefault="0007377F"/>
        </w:tc>
        <w:tc>
          <w:tcPr>
            <w:tcW w:w="3850" w:type="dxa"/>
            <w:gridSpan w:val="2"/>
          </w:tcPr>
          <w:p w:rsidR="0007377F" w:rsidRDefault="0007377F">
            <w:pPr>
              <w:pStyle w:val="ConsPlusNormal"/>
              <w:jc w:val="center"/>
            </w:pPr>
            <w:r>
              <w:t>Кадастровый номер помещения</w:t>
            </w:r>
          </w:p>
        </w:tc>
        <w:tc>
          <w:tcPr>
            <w:tcW w:w="4692" w:type="dxa"/>
            <w:gridSpan w:val="3"/>
          </w:tcPr>
          <w:p w:rsidR="0007377F" w:rsidRDefault="0007377F">
            <w:pPr>
              <w:pStyle w:val="ConsPlusNormal"/>
              <w:jc w:val="center"/>
            </w:pPr>
            <w:r>
              <w:t>Адрес помещения</w:t>
            </w:r>
          </w:p>
        </w:tc>
      </w:tr>
      <w:tr w:rsidR="0007377F">
        <w:tc>
          <w:tcPr>
            <w:tcW w:w="522" w:type="dxa"/>
            <w:vMerge/>
            <w:tcBorders>
              <w:bottom w:val="nil"/>
            </w:tcBorders>
          </w:tcPr>
          <w:p w:rsidR="0007377F" w:rsidRDefault="0007377F"/>
        </w:tc>
        <w:tc>
          <w:tcPr>
            <w:tcW w:w="3850" w:type="dxa"/>
            <w:gridSpan w:val="2"/>
            <w:vMerge w:val="restart"/>
          </w:tcPr>
          <w:p w:rsidR="0007377F" w:rsidRDefault="0007377F">
            <w:pPr>
              <w:pStyle w:val="ConsPlusNormal"/>
            </w:pPr>
          </w:p>
        </w:tc>
        <w:tc>
          <w:tcPr>
            <w:tcW w:w="4692" w:type="dxa"/>
            <w:gridSpan w:val="3"/>
          </w:tcPr>
          <w:p w:rsidR="0007377F" w:rsidRDefault="0007377F">
            <w:pPr>
              <w:pStyle w:val="ConsPlusNormal"/>
            </w:pPr>
          </w:p>
        </w:tc>
      </w:tr>
      <w:tr w:rsidR="0007377F">
        <w:tc>
          <w:tcPr>
            <w:tcW w:w="522" w:type="dxa"/>
            <w:vMerge/>
            <w:tcBorders>
              <w:bottom w:val="nil"/>
            </w:tcBorders>
          </w:tcPr>
          <w:p w:rsidR="0007377F" w:rsidRDefault="0007377F"/>
        </w:tc>
        <w:tc>
          <w:tcPr>
            <w:tcW w:w="3850" w:type="dxa"/>
            <w:gridSpan w:val="2"/>
            <w:vMerge/>
          </w:tcPr>
          <w:p w:rsidR="0007377F" w:rsidRDefault="0007377F"/>
        </w:tc>
        <w:tc>
          <w:tcPr>
            <w:tcW w:w="4692" w:type="dxa"/>
            <w:gridSpan w:val="3"/>
          </w:tcPr>
          <w:p w:rsidR="0007377F" w:rsidRDefault="0007377F">
            <w:pPr>
              <w:pStyle w:val="ConsPlusNormal"/>
            </w:pPr>
          </w:p>
        </w:tc>
      </w:tr>
    </w:tbl>
    <w:p w:rsidR="0007377F" w:rsidRDefault="0007377F">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50"/>
        <w:gridCol w:w="426"/>
        <w:gridCol w:w="444"/>
        <w:gridCol w:w="2209"/>
        <w:gridCol w:w="615"/>
        <w:gridCol w:w="341"/>
        <w:gridCol w:w="303"/>
        <w:gridCol w:w="371"/>
        <w:gridCol w:w="1057"/>
        <w:gridCol w:w="337"/>
        <w:gridCol w:w="994"/>
        <w:gridCol w:w="550"/>
        <w:gridCol w:w="850"/>
      </w:tblGrid>
      <w:tr w:rsidR="0007377F">
        <w:tc>
          <w:tcPr>
            <w:tcW w:w="6316" w:type="dxa"/>
            <w:gridSpan w:val="9"/>
          </w:tcPr>
          <w:p w:rsidR="0007377F" w:rsidRDefault="0007377F">
            <w:pPr>
              <w:pStyle w:val="ConsPlusNormal"/>
            </w:pPr>
          </w:p>
        </w:tc>
        <w:tc>
          <w:tcPr>
            <w:tcW w:w="1331" w:type="dxa"/>
            <w:gridSpan w:val="2"/>
          </w:tcPr>
          <w:p w:rsidR="0007377F" w:rsidRDefault="0007377F">
            <w:pPr>
              <w:pStyle w:val="ConsPlusNormal"/>
            </w:pPr>
            <w:r>
              <w:t>Лист N ___</w:t>
            </w:r>
          </w:p>
        </w:tc>
        <w:tc>
          <w:tcPr>
            <w:tcW w:w="1400" w:type="dxa"/>
            <w:gridSpan w:val="2"/>
          </w:tcPr>
          <w:p w:rsidR="0007377F" w:rsidRDefault="0007377F">
            <w:pPr>
              <w:pStyle w:val="ConsPlusNormal"/>
            </w:pPr>
            <w:r>
              <w:t>Всего листов ___</w:t>
            </w:r>
          </w:p>
        </w:tc>
      </w:tr>
      <w:tr w:rsidR="0007377F">
        <w:tblPrEx>
          <w:tblBorders>
            <w:left w:val="nil"/>
            <w:right w:val="nil"/>
          </w:tblBorders>
        </w:tblPrEx>
        <w:tc>
          <w:tcPr>
            <w:tcW w:w="9047" w:type="dxa"/>
            <w:gridSpan w:val="13"/>
            <w:tcBorders>
              <w:left w:val="nil"/>
              <w:right w:val="nil"/>
            </w:tcBorders>
          </w:tcPr>
          <w:p w:rsidR="0007377F" w:rsidRDefault="0007377F">
            <w:pPr>
              <w:pStyle w:val="ConsPlusNormal"/>
            </w:pPr>
          </w:p>
        </w:tc>
      </w:tr>
      <w:tr w:rsidR="0007377F">
        <w:tc>
          <w:tcPr>
            <w:tcW w:w="550" w:type="dxa"/>
            <w:vMerge w:val="restart"/>
          </w:tcPr>
          <w:p w:rsidR="0007377F" w:rsidRDefault="0007377F">
            <w:pPr>
              <w:pStyle w:val="ConsPlusNormal"/>
            </w:pPr>
          </w:p>
        </w:tc>
        <w:tc>
          <w:tcPr>
            <w:tcW w:w="426" w:type="dxa"/>
          </w:tcPr>
          <w:p w:rsidR="0007377F" w:rsidRDefault="0007377F">
            <w:pPr>
              <w:pStyle w:val="ConsPlusNormal"/>
            </w:pPr>
          </w:p>
        </w:tc>
        <w:tc>
          <w:tcPr>
            <w:tcW w:w="8071" w:type="dxa"/>
            <w:gridSpan w:val="11"/>
          </w:tcPr>
          <w:p w:rsidR="0007377F" w:rsidRDefault="0007377F">
            <w:pPr>
              <w:pStyle w:val="ConsPlusNormal"/>
            </w:pPr>
            <w:r>
              <w:t>Образованием помещени</w:t>
            </w:r>
            <w:proofErr w:type="gramStart"/>
            <w:r>
              <w:t>я(</w:t>
            </w:r>
            <w:proofErr w:type="spellStart"/>
            <w:proofErr w:type="gramEnd"/>
            <w:r>
              <w:t>ий</w:t>
            </w:r>
            <w:proofErr w:type="spellEnd"/>
            <w:r>
              <w:t>) в здании, сооружении путем раздела здания, сооружения</w:t>
            </w:r>
          </w:p>
        </w:tc>
      </w:tr>
      <w:tr w:rsidR="0007377F">
        <w:tc>
          <w:tcPr>
            <w:tcW w:w="550" w:type="dxa"/>
            <w:vMerge/>
          </w:tcPr>
          <w:p w:rsidR="0007377F" w:rsidRDefault="0007377F"/>
        </w:tc>
        <w:tc>
          <w:tcPr>
            <w:tcW w:w="426" w:type="dxa"/>
            <w:vMerge w:val="restart"/>
          </w:tcPr>
          <w:p w:rsidR="0007377F" w:rsidRDefault="0007377F">
            <w:pPr>
              <w:pStyle w:val="ConsPlusNormal"/>
            </w:pPr>
          </w:p>
        </w:tc>
        <w:tc>
          <w:tcPr>
            <w:tcW w:w="444" w:type="dxa"/>
          </w:tcPr>
          <w:p w:rsidR="0007377F" w:rsidRDefault="0007377F">
            <w:pPr>
              <w:pStyle w:val="ConsPlusNormal"/>
            </w:pPr>
          </w:p>
        </w:tc>
        <w:tc>
          <w:tcPr>
            <w:tcW w:w="3165" w:type="dxa"/>
            <w:gridSpan w:val="3"/>
          </w:tcPr>
          <w:p w:rsidR="0007377F" w:rsidRDefault="0007377F">
            <w:pPr>
              <w:pStyle w:val="ConsPlusNormal"/>
            </w:pPr>
            <w:r>
              <w:t>Образование жилого помещения</w:t>
            </w:r>
          </w:p>
        </w:tc>
        <w:tc>
          <w:tcPr>
            <w:tcW w:w="3612" w:type="dxa"/>
            <w:gridSpan w:val="6"/>
          </w:tcPr>
          <w:p w:rsidR="0007377F" w:rsidRDefault="0007377F">
            <w:pPr>
              <w:pStyle w:val="ConsPlusNormal"/>
            </w:pPr>
            <w:r>
              <w:t>Количество образуемых помещений</w:t>
            </w:r>
          </w:p>
        </w:tc>
        <w:tc>
          <w:tcPr>
            <w:tcW w:w="850" w:type="dxa"/>
          </w:tcPr>
          <w:p w:rsidR="0007377F" w:rsidRDefault="0007377F">
            <w:pPr>
              <w:pStyle w:val="ConsPlusNormal"/>
            </w:pPr>
          </w:p>
        </w:tc>
      </w:tr>
      <w:tr w:rsidR="0007377F">
        <w:tc>
          <w:tcPr>
            <w:tcW w:w="550" w:type="dxa"/>
            <w:vMerge/>
          </w:tcPr>
          <w:p w:rsidR="0007377F" w:rsidRDefault="0007377F"/>
        </w:tc>
        <w:tc>
          <w:tcPr>
            <w:tcW w:w="426" w:type="dxa"/>
            <w:vMerge/>
          </w:tcPr>
          <w:p w:rsidR="0007377F" w:rsidRDefault="0007377F"/>
        </w:tc>
        <w:tc>
          <w:tcPr>
            <w:tcW w:w="444" w:type="dxa"/>
          </w:tcPr>
          <w:p w:rsidR="0007377F" w:rsidRDefault="0007377F">
            <w:pPr>
              <w:pStyle w:val="ConsPlusNormal"/>
            </w:pPr>
          </w:p>
        </w:tc>
        <w:tc>
          <w:tcPr>
            <w:tcW w:w="3165" w:type="dxa"/>
            <w:gridSpan w:val="3"/>
          </w:tcPr>
          <w:p w:rsidR="0007377F" w:rsidRDefault="0007377F">
            <w:pPr>
              <w:pStyle w:val="ConsPlusNormal"/>
            </w:pPr>
            <w:r>
              <w:t>Образование нежилого помещения</w:t>
            </w:r>
          </w:p>
        </w:tc>
        <w:tc>
          <w:tcPr>
            <w:tcW w:w="3612" w:type="dxa"/>
            <w:gridSpan w:val="6"/>
          </w:tcPr>
          <w:p w:rsidR="0007377F" w:rsidRDefault="0007377F">
            <w:pPr>
              <w:pStyle w:val="ConsPlusNormal"/>
            </w:pPr>
            <w:r>
              <w:t>Количество образуемых помещений</w:t>
            </w:r>
          </w:p>
        </w:tc>
        <w:tc>
          <w:tcPr>
            <w:tcW w:w="850" w:type="dxa"/>
          </w:tcPr>
          <w:p w:rsidR="0007377F" w:rsidRDefault="0007377F">
            <w:pPr>
              <w:pStyle w:val="ConsPlusNormal"/>
            </w:pPr>
          </w:p>
        </w:tc>
      </w:tr>
      <w:tr w:rsidR="0007377F">
        <w:tc>
          <w:tcPr>
            <w:tcW w:w="550" w:type="dxa"/>
            <w:vMerge/>
          </w:tcPr>
          <w:p w:rsidR="0007377F" w:rsidRDefault="0007377F"/>
        </w:tc>
        <w:tc>
          <w:tcPr>
            <w:tcW w:w="3694" w:type="dxa"/>
            <w:gridSpan w:val="4"/>
          </w:tcPr>
          <w:p w:rsidR="0007377F" w:rsidRDefault="0007377F">
            <w:pPr>
              <w:pStyle w:val="ConsPlusNormal"/>
            </w:pPr>
            <w:r>
              <w:t>Кадастровый номер здания, сооружения</w:t>
            </w:r>
          </w:p>
        </w:tc>
        <w:tc>
          <w:tcPr>
            <w:tcW w:w="4803" w:type="dxa"/>
            <w:gridSpan w:val="8"/>
          </w:tcPr>
          <w:p w:rsidR="0007377F" w:rsidRDefault="0007377F">
            <w:pPr>
              <w:pStyle w:val="ConsPlusNormal"/>
            </w:pPr>
            <w:r>
              <w:t>Адрес здания, сооружения</w:t>
            </w:r>
          </w:p>
        </w:tc>
      </w:tr>
      <w:tr w:rsidR="0007377F">
        <w:tc>
          <w:tcPr>
            <w:tcW w:w="550" w:type="dxa"/>
            <w:vMerge/>
          </w:tcPr>
          <w:p w:rsidR="0007377F" w:rsidRDefault="0007377F"/>
        </w:tc>
        <w:tc>
          <w:tcPr>
            <w:tcW w:w="3694" w:type="dxa"/>
            <w:gridSpan w:val="4"/>
            <w:tcBorders>
              <w:bottom w:val="nil"/>
            </w:tcBorders>
          </w:tcPr>
          <w:p w:rsidR="0007377F" w:rsidRDefault="0007377F">
            <w:pPr>
              <w:pStyle w:val="ConsPlusNormal"/>
            </w:pPr>
          </w:p>
        </w:tc>
        <w:tc>
          <w:tcPr>
            <w:tcW w:w="4803" w:type="dxa"/>
            <w:gridSpan w:val="8"/>
          </w:tcPr>
          <w:p w:rsidR="0007377F" w:rsidRDefault="0007377F">
            <w:pPr>
              <w:pStyle w:val="ConsPlusNormal"/>
            </w:pPr>
          </w:p>
        </w:tc>
      </w:tr>
      <w:tr w:rsidR="0007377F">
        <w:tc>
          <w:tcPr>
            <w:tcW w:w="550" w:type="dxa"/>
            <w:vMerge/>
          </w:tcPr>
          <w:p w:rsidR="0007377F" w:rsidRDefault="0007377F"/>
        </w:tc>
        <w:tc>
          <w:tcPr>
            <w:tcW w:w="3694" w:type="dxa"/>
            <w:gridSpan w:val="4"/>
            <w:tcBorders>
              <w:top w:val="nil"/>
            </w:tcBorders>
          </w:tcPr>
          <w:p w:rsidR="0007377F" w:rsidRDefault="0007377F">
            <w:pPr>
              <w:pStyle w:val="ConsPlusNormal"/>
            </w:pPr>
          </w:p>
        </w:tc>
        <w:tc>
          <w:tcPr>
            <w:tcW w:w="4803" w:type="dxa"/>
            <w:gridSpan w:val="8"/>
          </w:tcPr>
          <w:p w:rsidR="0007377F" w:rsidRDefault="0007377F">
            <w:pPr>
              <w:pStyle w:val="ConsPlusNormal"/>
            </w:pPr>
          </w:p>
        </w:tc>
      </w:tr>
      <w:tr w:rsidR="0007377F">
        <w:tc>
          <w:tcPr>
            <w:tcW w:w="550" w:type="dxa"/>
            <w:vMerge/>
          </w:tcPr>
          <w:p w:rsidR="0007377F" w:rsidRDefault="0007377F"/>
        </w:tc>
        <w:tc>
          <w:tcPr>
            <w:tcW w:w="3694" w:type="dxa"/>
            <w:gridSpan w:val="4"/>
            <w:tcBorders>
              <w:bottom w:val="nil"/>
            </w:tcBorders>
          </w:tcPr>
          <w:p w:rsidR="0007377F" w:rsidRDefault="0007377F">
            <w:pPr>
              <w:pStyle w:val="ConsPlusNormal"/>
            </w:pPr>
            <w:r>
              <w:t>Дополнительная информация:</w:t>
            </w:r>
          </w:p>
        </w:tc>
        <w:tc>
          <w:tcPr>
            <w:tcW w:w="4803" w:type="dxa"/>
            <w:gridSpan w:val="8"/>
          </w:tcPr>
          <w:p w:rsidR="0007377F" w:rsidRDefault="0007377F">
            <w:pPr>
              <w:pStyle w:val="ConsPlusNormal"/>
            </w:pPr>
          </w:p>
        </w:tc>
      </w:tr>
      <w:tr w:rsidR="0007377F">
        <w:tblPrEx>
          <w:tblBorders>
            <w:insideH w:val="nil"/>
          </w:tblBorders>
        </w:tblPrEx>
        <w:tc>
          <w:tcPr>
            <w:tcW w:w="550" w:type="dxa"/>
            <w:vMerge/>
          </w:tcPr>
          <w:p w:rsidR="0007377F" w:rsidRDefault="0007377F"/>
        </w:tc>
        <w:tc>
          <w:tcPr>
            <w:tcW w:w="3694" w:type="dxa"/>
            <w:gridSpan w:val="4"/>
            <w:tcBorders>
              <w:top w:val="nil"/>
              <w:bottom w:val="nil"/>
            </w:tcBorders>
          </w:tcPr>
          <w:p w:rsidR="0007377F" w:rsidRDefault="0007377F">
            <w:pPr>
              <w:pStyle w:val="ConsPlusNormal"/>
            </w:pPr>
          </w:p>
        </w:tc>
        <w:tc>
          <w:tcPr>
            <w:tcW w:w="4803" w:type="dxa"/>
            <w:gridSpan w:val="8"/>
          </w:tcPr>
          <w:p w:rsidR="0007377F" w:rsidRDefault="0007377F">
            <w:pPr>
              <w:pStyle w:val="ConsPlusNormal"/>
            </w:pPr>
          </w:p>
        </w:tc>
      </w:tr>
      <w:tr w:rsidR="0007377F">
        <w:tc>
          <w:tcPr>
            <w:tcW w:w="550" w:type="dxa"/>
            <w:vMerge/>
          </w:tcPr>
          <w:p w:rsidR="0007377F" w:rsidRDefault="0007377F"/>
        </w:tc>
        <w:tc>
          <w:tcPr>
            <w:tcW w:w="3694" w:type="dxa"/>
            <w:gridSpan w:val="4"/>
            <w:tcBorders>
              <w:top w:val="nil"/>
            </w:tcBorders>
          </w:tcPr>
          <w:p w:rsidR="0007377F" w:rsidRDefault="0007377F">
            <w:pPr>
              <w:pStyle w:val="ConsPlusNormal"/>
            </w:pPr>
          </w:p>
        </w:tc>
        <w:tc>
          <w:tcPr>
            <w:tcW w:w="4803" w:type="dxa"/>
            <w:gridSpan w:val="8"/>
          </w:tcPr>
          <w:p w:rsidR="0007377F" w:rsidRDefault="0007377F">
            <w:pPr>
              <w:pStyle w:val="ConsPlusNormal"/>
            </w:pPr>
          </w:p>
        </w:tc>
      </w:tr>
      <w:tr w:rsidR="0007377F">
        <w:tc>
          <w:tcPr>
            <w:tcW w:w="550" w:type="dxa"/>
            <w:vMerge/>
          </w:tcPr>
          <w:p w:rsidR="0007377F" w:rsidRDefault="0007377F"/>
        </w:tc>
        <w:tc>
          <w:tcPr>
            <w:tcW w:w="426" w:type="dxa"/>
          </w:tcPr>
          <w:p w:rsidR="0007377F" w:rsidRDefault="0007377F">
            <w:pPr>
              <w:pStyle w:val="ConsPlusNormal"/>
            </w:pPr>
          </w:p>
        </w:tc>
        <w:tc>
          <w:tcPr>
            <w:tcW w:w="8071" w:type="dxa"/>
            <w:gridSpan w:val="11"/>
          </w:tcPr>
          <w:p w:rsidR="0007377F" w:rsidRDefault="0007377F">
            <w:pPr>
              <w:pStyle w:val="ConsPlusNormal"/>
            </w:pPr>
            <w:r>
              <w:t>Образованием помещени</w:t>
            </w:r>
            <w:proofErr w:type="gramStart"/>
            <w:r>
              <w:t>я(</w:t>
            </w:r>
            <w:proofErr w:type="spellStart"/>
            <w:proofErr w:type="gramEnd"/>
            <w:r>
              <w:t>ий</w:t>
            </w:r>
            <w:proofErr w:type="spellEnd"/>
            <w:r>
              <w:t>) в здании, сооружении путем раздела помещения</w:t>
            </w:r>
          </w:p>
        </w:tc>
      </w:tr>
      <w:tr w:rsidR="0007377F">
        <w:tc>
          <w:tcPr>
            <w:tcW w:w="550" w:type="dxa"/>
            <w:vMerge/>
          </w:tcPr>
          <w:p w:rsidR="0007377F" w:rsidRDefault="0007377F"/>
        </w:tc>
        <w:tc>
          <w:tcPr>
            <w:tcW w:w="3079" w:type="dxa"/>
            <w:gridSpan w:val="3"/>
          </w:tcPr>
          <w:p w:rsidR="0007377F" w:rsidRPr="008202CE" w:rsidRDefault="0007377F">
            <w:pPr>
              <w:pStyle w:val="ConsPlusNormal"/>
              <w:jc w:val="center"/>
            </w:pPr>
            <w:r w:rsidRPr="008202CE">
              <w:t xml:space="preserve">Назначение помещения (жилое (нежилое) помещение) </w:t>
            </w:r>
            <w:hyperlink w:anchor="P892" w:history="1">
              <w:r w:rsidRPr="008202CE">
                <w:t>&lt;3&gt;</w:t>
              </w:r>
            </w:hyperlink>
          </w:p>
        </w:tc>
        <w:tc>
          <w:tcPr>
            <w:tcW w:w="3024" w:type="dxa"/>
            <w:gridSpan w:val="6"/>
          </w:tcPr>
          <w:p w:rsidR="0007377F" w:rsidRPr="008202CE" w:rsidRDefault="0007377F">
            <w:pPr>
              <w:pStyle w:val="ConsPlusNormal"/>
              <w:jc w:val="center"/>
            </w:pPr>
            <w:r w:rsidRPr="008202CE">
              <w:t xml:space="preserve">Вид помещения </w:t>
            </w:r>
            <w:hyperlink w:anchor="P892" w:history="1">
              <w:r w:rsidRPr="008202CE">
                <w:t>&lt;3&gt;</w:t>
              </w:r>
            </w:hyperlink>
          </w:p>
        </w:tc>
        <w:tc>
          <w:tcPr>
            <w:tcW w:w="2394" w:type="dxa"/>
            <w:gridSpan w:val="3"/>
          </w:tcPr>
          <w:p w:rsidR="0007377F" w:rsidRPr="008202CE" w:rsidRDefault="0007377F">
            <w:pPr>
              <w:pStyle w:val="ConsPlusNormal"/>
              <w:jc w:val="center"/>
            </w:pPr>
            <w:r w:rsidRPr="008202CE">
              <w:t xml:space="preserve">Количество помещений </w:t>
            </w:r>
            <w:hyperlink w:anchor="P892" w:history="1">
              <w:r w:rsidRPr="008202CE">
                <w:t>&lt;3&gt;</w:t>
              </w:r>
            </w:hyperlink>
          </w:p>
        </w:tc>
      </w:tr>
      <w:tr w:rsidR="0007377F">
        <w:tc>
          <w:tcPr>
            <w:tcW w:w="550" w:type="dxa"/>
            <w:vMerge/>
          </w:tcPr>
          <w:p w:rsidR="0007377F" w:rsidRDefault="0007377F"/>
        </w:tc>
        <w:tc>
          <w:tcPr>
            <w:tcW w:w="3079" w:type="dxa"/>
            <w:gridSpan w:val="3"/>
          </w:tcPr>
          <w:p w:rsidR="0007377F" w:rsidRDefault="0007377F">
            <w:pPr>
              <w:pStyle w:val="ConsPlusNormal"/>
            </w:pPr>
          </w:p>
        </w:tc>
        <w:tc>
          <w:tcPr>
            <w:tcW w:w="3024" w:type="dxa"/>
            <w:gridSpan w:val="6"/>
          </w:tcPr>
          <w:p w:rsidR="0007377F" w:rsidRDefault="0007377F">
            <w:pPr>
              <w:pStyle w:val="ConsPlusNormal"/>
            </w:pPr>
          </w:p>
        </w:tc>
        <w:tc>
          <w:tcPr>
            <w:tcW w:w="2394" w:type="dxa"/>
            <w:gridSpan w:val="3"/>
          </w:tcPr>
          <w:p w:rsidR="0007377F" w:rsidRDefault="0007377F">
            <w:pPr>
              <w:pStyle w:val="ConsPlusNormal"/>
            </w:pPr>
          </w:p>
        </w:tc>
      </w:tr>
      <w:tr w:rsidR="0007377F">
        <w:tc>
          <w:tcPr>
            <w:tcW w:w="550" w:type="dxa"/>
            <w:vMerge/>
          </w:tcPr>
          <w:p w:rsidR="0007377F" w:rsidRDefault="0007377F"/>
        </w:tc>
        <w:tc>
          <w:tcPr>
            <w:tcW w:w="3694" w:type="dxa"/>
            <w:gridSpan w:val="4"/>
          </w:tcPr>
          <w:p w:rsidR="0007377F" w:rsidRDefault="0007377F">
            <w:pPr>
              <w:pStyle w:val="ConsPlusNormal"/>
            </w:pPr>
            <w:r>
              <w:t>Кадастровый номер помещения, раздел которого осуществляется</w:t>
            </w:r>
          </w:p>
        </w:tc>
        <w:tc>
          <w:tcPr>
            <w:tcW w:w="4803" w:type="dxa"/>
            <w:gridSpan w:val="8"/>
          </w:tcPr>
          <w:p w:rsidR="0007377F" w:rsidRDefault="0007377F">
            <w:pPr>
              <w:pStyle w:val="ConsPlusNormal"/>
            </w:pPr>
            <w:r>
              <w:t>Адрес помещения, раздел которого осуществляется</w:t>
            </w:r>
          </w:p>
        </w:tc>
      </w:tr>
      <w:tr w:rsidR="0007377F">
        <w:tc>
          <w:tcPr>
            <w:tcW w:w="550" w:type="dxa"/>
            <w:vMerge/>
          </w:tcPr>
          <w:p w:rsidR="0007377F" w:rsidRDefault="0007377F"/>
        </w:tc>
        <w:tc>
          <w:tcPr>
            <w:tcW w:w="3694" w:type="dxa"/>
            <w:gridSpan w:val="4"/>
            <w:vMerge w:val="restart"/>
          </w:tcPr>
          <w:p w:rsidR="0007377F" w:rsidRDefault="0007377F">
            <w:pPr>
              <w:pStyle w:val="ConsPlusNormal"/>
            </w:pPr>
          </w:p>
        </w:tc>
        <w:tc>
          <w:tcPr>
            <w:tcW w:w="4803" w:type="dxa"/>
            <w:gridSpan w:val="8"/>
          </w:tcPr>
          <w:p w:rsidR="0007377F" w:rsidRDefault="0007377F">
            <w:pPr>
              <w:pStyle w:val="ConsPlusNormal"/>
            </w:pPr>
          </w:p>
        </w:tc>
      </w:tr>
      <w:tr w:rsidR="0007377F">
        <w:tc>
          <w:tcPr>
            <w:tcW w:w="550" w:type="dxa"/>
            <w:vMerge/>
          </w:tcPr>
          <w:p w:rsidR="0007377F" w:rsidRDefault="0007377F"/>
        </w:tc>
        <w:tc>
          <w:tcPr>
            <w:tcW w:w="3694" w:type="dxa"/>
            <w:gridSpan w:val="4"/>
            <w:vMerge/>
          </w:tcPr>
          <w:p w:rsidR="0007377F" w:rsidRDefault="0007377F"/>
        </w:tc>
        <w:tc>
          <w:tcPr>
            <w:tcW w:w="4803" w:type="dxa"/>
            <w:gridSpan w:val="8"/>
          </w:tcPr>
          <w:p w:rsidR="0007377F" w:rsidRDefault="0007377F">
            <w:pPr>
              <w:pStyle w:val="ConsPlusNormal"/>
            </w:pPr>
          </w:p>
        </w:tc>
      </w:tr>
      <w:tr w:rsidR="0007377F">
        <w:tc>
          <w:tcPr>
            <w:tcW w:w="550" w:type="dxa"/>
            <w:vMerge/>
          </w:tcPr>
          <w:p w:rsidR="0007377F" w:rsidRDefault="0007377F"/>
        </w:tc>
        <w:tc>
          <w:tcPr>
            <w:tcW w:w="3694" w:type="dxa"/>
            <w:gridSpan w:val="4"/>
            <w:vMerge w:val="restart"/>
          </w:tcPr>
          <w:p w:rsidR="0007377F" w:rsidRDefault="0007377F">
            <w:pPr>
              <w:pStyle w:val="ConsPlusNormal"/>
            </w:pPr>
            <w:r>
              <w:t>Дополнительная информация:</w:t>
            </w:r>
          </w:p>
        </w:tc>
        <w:tc>
          <w:tcPr>
            <w:tcW w:w="4803" w:type="dxa"/>
            <w:gridSpan w:val="8"/>
          </w:tcPr>
          <w:p w:rsidR="0007377F" w:rsidRDefault="0007377F">
            <w:pPr>
              <w:pStyle w:val="ConsPlusNormal"/>
            </w:pPr>
          </w:p>
        </w:tc>
      </w:tr>
      <w:tr w:rsidR="0007377F">
        <w:tc>
          <w:tcPr>
            <w:tcW w:w="550" w:type="dxa"/>
            <w:vMerge/>
          </w:tcPr>
          <w:p w:rsidR="0007377F" w:rsidRDefault="0007377F"/>
        </w:tc>
        <w:tc>
          <w:tcPr>
            <w:tcW w:w="3694" w:type="dxa"/>
            <w:gridSpan w:val="4"/>
            <w:vMerge/>
          </w:tcPr>
          <w:p w:rsidR="0007377F" w:rsidRDefault="0007377F"/>
        </w:tc>
        <w:tc>
          <w:tcPr>
            <w:tcW w:w="4803" w:type="dxa"/>
            <w:gridSpan w:val="8"/>
          </w:tcPr>
          <w:p w:rsidR="0007377F" w:rsidRDefault="0007377F">
            <w:pPr>
              <w:pStyle w:val="ConsPlusNormal"/>
            </w:pPr>
          </w:p>
        </w:tc>
      </w:tr>
      <w:tr w:rsidR="0007377F">
        <w:tc>
          <w:tcPr>
            <w:tcW w:w="550" w:type="dxa"/>
            <w:vMerge/>
          </w:tcPr>
          <w:p w:rsidR="0007377F" w:rsidRDefault="0007377F"/>
        </w:tc>
        <w:tc>
          <w:tcPr>
            <w:tcW w:w="3694" w:type="dxa"/>
            <w:gridSpan w:val="4"/>
            <w:vMerge/>
          </w:tcPr>
          <w:p w:rsidR="0007377F" w:rsidRDefault="0007377F"/>
        </w:tc>
        <w:tc>
          <w:tcPr>
            <w:tcW w:w="4803" w:type="dxa"/>
            <w:gridSpan w:val="8"/>
          </w:tcPr>
          <w:p w:rsidR="0007377F" w:rsidRDefault="0007377F">
            <w:pPr>
              <w:pStyle w:val="ConsPlusNormal"/>
            </w:pPr>
          </w:p>
        </w:tc>
      </w:tr>
      <w:tr w:rsidR="0007377F">
        <w:tc>
          <w:tcPr>
            <w:tcW w:w="550" w:type="dxa"/>
            <w:vMerge/>
          </w:tcPr>
          <w:p w:rsidR="0007377F" w:rsidRDefault="0007377F"/>
        </w:tc>
        <w:tc>
          <w:tcPr>
            <w:tcW w:w="426" w:type="dxa"/>
          </w:tcPr>
          <w:p w:rsidR="0007377F" w:rsidRDefault="0007377F">
            <w:pPr>
              <w:pStyle w:val="ConsPlusNormal"/>
            </w:pPr>
          </w:p>
        </w:tc>
        <w:tc>
          <w:tcPr>
            <w:tcW w:w="8071" w:type="dxa"/>
            <w:gridSpan w:val="11"/>
          </w:tcPr>
          <w:p w:rsidR="0007377F" w:rsidRDefault="0007377F">
            <w:pPr>
              <w:pStyle w:val="ConsPlusNormal"/>
            </w:pPr>
            <w:r>
              <w:t>Образованием помещения в здании, сооружении путем объединения помещений в здании, сооружении</w:t>
            </w:r>
          </w:p>
        </w:tc>
      </w:tr>
      <w:tr w:rsidR="0007377F">
        <w:tc>
          <w:tcPr>
            <w:tcW w:w="550" w:type="dxa"/>
            <w:vMerge/>
          </w:tcPr>
          <w:p w:rsidR="0007377F" w:rsidRDefault="0007377F"/>
        </w:tc>
        <w:tc>
          <w:tcPr>
            <w:tcW w:w="426" w:type="dxa"/>
          </w:tcPr>
          <w:p w:rsidR="0007377F" w:rsidRDefault="0007377F">
            <w:pPr>
              <w:pStyle w:val="ConsPlusNormal"/>
            </w:pPr>
          </w:p>
        </w:tc>
        <w:tc>
          <w:tcPr>
            <w:tcW w:w="444" w:type="dxa"/>
          </w:tcPr>
          <w:p w:rsidR="0007377F" w:rsidRDefault="0007377F">
            <w:pPr>
              <w:pStyle w:val="ConsPlusNormal"/>
            </w:pPr>
          </w:p>
        </w:tc>
        <w:tc>
          <w:tcPr>
            <w:tcW w:w="3468" w:type="dxa"/>
            <w:gridSpan w:val="4"/>
          </w:tcPr>
          <w:p w:rsidR="0007377F" w:rsidRDefault="0007377F">
            <w:pPr>
              <w:pStyle w:val="ConsPlusNormal"/>
              <w:jc w:val="center"/>
            </w:pPr>
            <w:r>
              <w:t>Образование жилого помещения</w:t>
            </w:r>
          </w:p>
        </w:tc>
        <w:tc>
          <w:tcPr>
            <w:tcW w:w="371" w:type="dxa"/>
          </w:tcPr>
          <w:p w:rsidR="0007377F" w:rsidRDefault="0007377F">
            <w:pPr>
              <w:pStyle w:val="ConsPlusNormal"/>
            </w:pPr>
          </w:p>
        </w:tc>
        <w:tc>
          <w:tcPr>
            <w:tcW w:w="3788" w:type="dxa"/>
            <w:gridSpan w:val="5"/>
          </w:tcPr>
          <w:p w:rsidR="0007377F" w:rsidRDefault="0007377F">
            <w:pPr>
              <w:pStyle w:val="ConsPlusNormal"/>
              <w:jc w:val="center"/>
            </w:pPr>
            <w:r>
              <w:t>Образование нежилого помещения</w:t>
            </w:r>
          </w:p>
        </w:tc>
      </w:tr>
      <w:tr w:rsidR="0007377F">
        <w:tc>
          <w:tcPr>
            <w:tcW w:w="550" w:type="dxa"/>
            <w:vMerge/>
          </w:tcPr>
          <w:p w:rsidR="0007377F" w:rsidRDefault="0007377F"/>
        </w:tc>
        <w:tc>
          <w:tcPr>
            <w:tcW w:w="3694" w:type="dxa"/>
            <w:gridSpan w:val="4"/>
          </w:tcPr>
          <w:p w:rsidR="0007377F" w:rsidRDefault="0007377F">
            <w:pPr>
              <w:pStyle w:val="ConsPlusNormal"/>
            </w:pPr>
            <w:r>
              <w:t>Количество объединяемых помещений</w:t>
            </w:r>
          </w:p>
        </w:tc>
        <w:tc>
          <w:tcPr>
            <w:tcW w:w="4803" w:type="dxa"/>
            <w:gridSpan w:val="8"/>
          </w:tcPr>
          <w:p w:rsidR="0007377F" w:rsidRDefault="0007377F">
            <w:pPr>
              <w:pStyle w:val="ConsPlusNormal"/>
            </w:pPr>
          </w:p>
        </w:tc>
      </w:tr>
      <w:tr w:rsidR="0007377F">
        <w:tc>
          <w:tcPr>
            <w:tcW w:w="550" w:type="dxa"/>
            <w:vMerge/>
          </w:tcPr>
          <w:p w:rsidR="0007377F" w:rsidRDefault="0007377F"/>
        </w:tc>
        <w:tc>
          <w:tcPr>
            <w:tcW w:w="3694" w:type="dxa"/>
            <w:gridSpan w:val="4"/>
          </w:tcPr>
          <w:p w:rsidR="0007377F" w:rsidRPr="008202CE" w:rsidRDefault="0007377F">
            <w:pPr>
              <w:pStyle w:val="ConsPlusNormal"/>
            </w:pPr>
            <w:r w:rsidRPr="008202CE">
              <w:t xml:space="preserve">Кадастровый номер объединяемого помещения </w:t>
            </w:r>
            <w:hyperlink w:anchor="P893" w:history="1">
              <w:r w:rsidRPr="008202CE">
                <w:t>&lt;4&gt;</w:t>
              </w:r>
            </w:hyperlink>
          </w:p>
        </w:tc>
        <w:tc>
          <w:tcPr>
            <w:tcW w:w="4803" w:type="dxa"/>
            <w:gridSpan w:val="8"/>
          </w:tcPr>
          <w:p w:rsidR="0007377F" w:rsidRPr="008202CE" w:rsidRDefault="0007377F">
            <w:pPr>
              <w:pStyle w:val="ConsPlusNormal"/>
            </w:pPr>
            <w:r w:rsidRPr="008202CE">
              <w:t xml:space="preserve">Адрес объединяемого помещения </w:t>
            </w:r>
            <w:hyperlink w:anchor="P893" w:history="1">
              <w:r w:rsidRPr="008202CE">
                <w:t>&lt;4&gt;</w:t>
              </w:r>
            </w:hyperlink>
          </w:p>
        </w:tc>
      </w:tr>
      <w:tr w:rsidR="0007377F">
        <w:tc>
          <w:tcPr>
            <w:tcW w:w="550" w:type="dxa"/>
            <w:vMerge/>
          </w:tcPr>
          <w:p w:rsidR="0007377F" w:rsidRDefault="0007377F"/>
        </w:tc>
        <w:tc>
          <w:tcPr>
            <w:tcW w:w="3694" w:type="dxa"/>
            <w:gridSpan w:val="4"/>
            <w:vMerge w:val="restart"/>
          </w:tcPr>
          <w:p w:rsidR="0007377F" w:rsidRDefault="0007377F">
            <w:pPr>
              <w:pStyle w:val="ConsPlusNormal"/>
            </w:pPr>
          </w:p>
        </w:tc>
        <w:tc>
          <w:tcPr>
            <w:tcW w:w="4803" w:type="dxa"/>
            <w:gridSpan w:val="8"/>
          </w:tcPr>
          <w:p w:rsidR="0007377F" w:rsidRDefault="0007377F">
            <w:pPr>
              <w:pStyle w:val="ConsPlusNormal"/>
            </w:pPr>
          </w:p>
        </w:tc>
      </w:tr>
      <w:tr w:rsidR="0007377F">
        <w:tc>
          <w:tcPr>
            <w:tcW w:w="550" w:type="dxa"/>
            <w:vMerge/>
          </w:tcPr>
          <w:p w:rsidR="0007377F" w:rsidRDefault="0007377F"/>
        </w:tc>
        <w:tc>
          <w:tcPr>
            <w:tcW w:w="3694" w:type="dxa"/>
            <w:gridSpan w:val="4"/>
            <w:vMerge/>
          </w:tcPr>
          <w:p w:rsidR="0007377F" w:rsidRDefault="0007377F"/>
        </w:tc>
        <w:tc>
          <w:tcPr>
            <w:tcW w:w="4803" w:type="dxa"/>
            <w:gridSpan w:val="8"/>
          </w:tcPr>
          <w:p w:rsidR="0007377F" w:rsidRDefault="0007377F">
            <w:pPr>
              <w:pStyle w:val="ConsPlusNormal"/>
            </w:pPr>
          </w:p>
        </w:tc>
      </w:tr>
      <w:tr w:rsidR="0007377F">
        <w:tc>
          <w:tcPr>
            <w:tcW w:w="550" w:type="dxa"/>
            <w:vMerge/>
          </w:tcPr>
          <w:p w:rsidR="0007377F" w:rsidRDefault="0007377F"/>
        </w:tc>
        <w:tc>
          <w:tcPr>
            <w:tcW w:w="3694" w:type="dxa"/>
            <w:gridSpan w:val="4"/>
            <w:vMerge w:val="restart"/>
          </w:tcPr>
          <w:p w:rsidR="0007377F" w:rsidRDefault="0007377F">
            <w:pPr>
              <w:pStyle w:val="ConsPlusNormal"/>
            </w:pPr>
            <w:r>
              <w:t>Дополнительная информация:</w:t>
            </w:r>
          </w:p>
        </w:tc>
        <w:tc>
          <w:tcPr>
            <w:tcW w:w="4803" w:type="dxa"/>
            <w:gridSpan w:val="8"/>
          </w:tcPr>
          <w:p w:rsidR="0007377F" w:rsidRDefault="0007377F">
            <w:pPr>
              <w:pStyle w:val="ConsPlusNormal"/>
            </w:pPr>
          </w:p>
        </w:tc>
      </w:tr>
      <w:tr w:rsidR="0007377F">
        <w:tc>
          <w:tcPr>
            <w:tcW w:w="550" w:type="dxa"/>
            <w:vMerge/>
          </w:tcPr>
          <w:p w:rsidR="0007377F" w:rsidRDefault="0007377F"/>
        </w:tc>
        <w:tc>
          <w:tcPr>
            <w:tcW w:w="3694" w:type="dxa"/>
            <w:gridSpan w:val="4"/>
            <w:vMerge/>
          </w:tcPr>
          <w:p w:rsidR="0007377F" w:rsidRDefault="0007377F"/>
        </w:tc>
        <w:tc>
          <w:tcPr>
            <w:tcW w:w="4803" w:type="dxa"/>
            <w:gridSpan w:val="8"/>
          </w:tcPr>
          <w:p w:rsidR="0007377F" w:rsidRDefault="0007377F">
            <w:pPr>
              <w:pStyle w:val="ConsPlusNormal"/>
            </w:pPr>
          </w:p>
        </w:tc>
      </w:tr>
      <w:tr w:rsidR="0007377F">
        <w:tc>
          <w:tcPr>
            <w:tcW w:w="550" w:type="dxa"/>
            <w:vMerge/>
          </w:tcPr>
          <w:p w:rsidR="0007377F" w:rsidRDefault="0007377F"/>
        </w:tc>
        <w:tc>
          <w:tcPr>
            <w:tcW w:w="3694" w:type="dxa"/>
            <w:gridSpan w:val="4"/>
            <w:vMerge/>
          </w:tcPr>
          <w:p w:rsidR="0007377F" w:rsidRDefault="0007377F"/>
        </w:tc>
        <w:tc>
          <w:tcPr>
            <w:tcW w:w="4803" w:type="dxa"/>
            <w:gridSpan w:val="8"/>
          </w:tcPr>
          <w:p w:rsidR="0007377F" w:rsidRDefault="0007377F">
            <w:pPr>
              <w:pStyle w:val="ConsPlusNormal"/>
            </w:pPr>
          </w:p>
        </w:tc>
      </w:tr>
      <w:tr w:rsidR="0007377F">
        <w:tc>
          <w:tcPr>
            <w:tcW w:w="550" w:type="dxa"/>
            <w:vMerge/>
          </w:tcPr>
          <w:p w:rsidR="0007377F" w:rsidRDefault="0007377F"/>
        </w:tc>
        <w:tc>
          <w:tcPr>
            <w:tcW w:w="426" w:type="dxa"/>
          </w:tcPr>
          <w:p w:rsidR="0007377F" w:rsidRDefault="0007377F">
            <w:pPr>
              <w:pStyle w:val="ConsPlusNormal"/>
            </w:pPr>
          </w:p>
        </w:tc>
        <w:tc>
          <w:tcPr>
            <w:tcW w:w="8071" w:type="dxa"/>
            <w:gridSpan w:val="11"/>
          </w:tcPr>
          <w:p w:rsidR="0007377F" w:rsidRDefault="0007377F">
            <w:pPr>
              <w:pStyle w:val="ConsPlusNormal"/>
            </w:pPr>
            <w:r>
              <w:t>Образованием помещения в здании, сооружении путем переустройства и (или) перепланировки мест общего пользования</w:t>
            </w:r>
          </w:p>
        </w:tc>
      </w:tr>
      <w:tr w:rsidR="0007377F">
        <w:tc>
          <w:tcPr>
            <w:tcW w:w="550" w:type="dxa"/>
            <w:vMerge/>
          </w:tcPr>
          <w:p w:rsidR="0007377F" w:rsidRDefault="0007377F"/>
        </w:tc>
        <w:tc>
          <w:tcPr>
            <w:tcW w:w="426" w:type="dxa"/>
          </w:tcPr>
          <w:p w:rsidR="0007377F" w:rsidRDefault="0007377F">
            <w:pPr>
              <w:pStyle w:val="ConsPlusNormal"/>
            </w:pPr>
          </w:p>
        </w:tc>
        <w:tc>
          <w:tcPr>
            <w:tcW w:w="444" w:type="dxa"/>
          </w:tcPr>
          <w:p w:rsidR="0007377F" w:rsidRDefault="0007377F">
            <w:pPr>
              <w:pStyle w:val="ConsPlusNormal"/>
            </w:pPr>
          </w:p>
        </w:tc>
        <w:tc>
          <w:tcPr>
            <w:tcW w:w="3468" w:type="dxa"/>
            <w:gridSpan w:val="4"/>
          </w:tcPr>
          <w:p w:rsidR="0007377F" w:rsidRDefault="0007377F">
            <w:pPr>
              <w:pStyle w:val="ConsPlusNormal"/>
              <w:jc w:val="center"/>
            </w:pPr>
            <w:r>
              <w:t>Образование жилого помещения</w:t>
            </w:r>
          </w:p>
        </w:tc>
        <w:tc>
          <w:tcPr>
            <w:tcW w:w="371" w:type="dxa"/>
          </w:tcPr>
          <w:p w:rsidR="0007377F" w:rsidRDefault="0007377F">
            <w:pPr>
              <w:pStyle w:val="ConsPlusNormal"/>
            </w:pPr>
          </w:p>
        </w:tc>
        <w:tc>
          <w:tcPr>
            <w:tcW w:w="3788" w:type="dxa"/>
            <w:gridSpan w:val="5"/>
          </w:tcPr>
          <w:p w:rsidR="0007377F" w:rsidRDefault="0007377F">
            <w:pPr>
              <w:pStyle w:val="ConsPlusNormal"/>
              <w:jc w:val="center"/>
            </w:pPr>
            <w:r>
              <w:t>Образование нежилого помещения</w:t>
            </w:r>
          </w:p>
        </w:tc>
      </w:tr>
      <w:tr w:rsidR="0007377F">
        <w:tc>
          <w:tcPr>
            <w:tcW w:w="550" w:type="dxa"/>
            <w:vMerge/>
          </w:tcPr>
          <w:p w:rsidR="0007377F" w:rsidRDefault="0007377F"/>
        </w:tc>
        <w:tc>
          <w:tcPr>
            <w:tcW w:w="3694" w:type="dxa"/>
            <w:gridSpan w:val="4"/>
          </w:tcPr>
          <w:p w:rsidR="0007377F" w:rsidRDefault="0007377F">
            <w:pPr>
              <w:pStyle w:val="ConsPlusNormal"/>
            </w:pPr>
            <w:r>
              <w:t>Количество образуемых помещений</w:t>
            </w:r>
          </w:p>
        </w:tc>
        <w:tc>
          <w:tcPr>
            <w:tcW w:w="4803" w:type="dxa"/>
            <w:gridSpan w:val="8"/>
          </w:tcPr>
          <w:p w:rsidR="0007377F" w:rsidRDefault="0007377F">
            <w:pPr>
              <w:pStyle w:val="ConsPlusNormal"/>
            </w:pPr>
          </w:p>
        </w:tc>
      </w:tr>
      <w:tr w:rsidR="0007377F">
        <w:tc>
          <w:tcPr>
            <w:tcW w:w="550" w:type="dxa"/>
            <w:vMerge/>
          </w:tcPr>
          <w:p w:rsidR="0007377F" w:rsidRDefault="0007377F"/>
        </w:tc>
        <w:tc>
          <w:tcPr>
            <w:tcW w:w="3694" w:type="dxa"/>
            <w:gridSpan w:val="4"/>
          </w:tcPr>
          <w:p w:rsidR="0007377F" w:rsidRDefault="0007377F">
            <w:pPr>
              <w:pStyle w:val="ConsPlusNormal"/>
            </w:pPr>
            <w:r>
              <w:t>Кадастровый номер здания, сооружения</w:t>
            </w:r>
          </w:p>
        </w:tc>
        <w:tc>
          <w:tcPr>
            <w:tcW w:w="4803" w:type="dxa"/>
            <w:gridSpan w:val="8"/>
          </w:tcPr>
          <w:p w:rsidR="0007377F" w:rsidRDefault="0007377F">
            <w:pPr>
              <w:pStyle w:val="ConsPlusNormal"/>
            </w:pPr>
            <w:r>
              <w:t>Адрес здания, сооружения</w:t>
            </w:r>
          </w:p>
        </w:tc>
      </w:tr>
      <w:tr w:rsidR="0007377F">
        <w:tc>
          <w:tcPr>
            <w:tcW w:w="550" w:type="dxa"/>
            <w:vMerge/>
          </w:tcPr>
          <w:p w:rsidR="0007377F" w:rsidRDefault="0007377F"/>
        </w:tc>
        <w:tc>
          <w:tcPr>
            <w:tcW w:w="3694" w:type="dxa"/>
            <w:gridSpan w:val="4"/>
            <w:vMerge w:val="restart"/>
          </w:tcPr>
          <w:p w:rsidR="0007377F" w:rsidRDefault="0007377F">
            <w:pPr>
              <w:pStyle w:val="ConsPlusNormal"/>
            </w:pPr>
          </w:p>
        </w:tc>
        <w:tc>
          <w:tcPr>
            <w:tcW w:w="4803" w:type="dxa"/>
            <w:gridSpan w:val="8"/>
          </w:tcPr>
          <w:p w:rsidR="0007377F" w:rsidRDefault="0007377F">
            <w:pPr>
              <w:pStyle w:val="ConsPlusNormal"/>
            </w:pPr>
          </w:p>
        </w:tc>
      </w:tr>
      <w:tr w:rsidR="0007377F">
        <w:tc>
          <w:tcPr>
            <w:tcW w:w="550" w:type="dxa"/>
            <w:vMerge/>
          </w:tcPr>
          <w:p w:rsidR="0007377F" w:rsidRDefault="0007377F"/>
        </w:tc>
        <w:tc>
          <w:tcPr>
            <w:tcW w:w="3694" w:type="dxa"/>
            <w:gridSpan w:val="4"/>
            <w:vMerge/>
          </w:tcPr>
          <w:p w:rsidR="0007377F" w:rsidRDefault="0007377F"/>
        </w:tc>
        <w:tc>
          <w:tcPr>
            <w:tcW w:w="4803" w:type="dxa"/>
            <w:gridSpan w:val="8"/>
          </w:tcPr>
          <w:p w:rsidR="0007377F" w:rsidRDefault="0007377F">
            <w:pPr>
              <w:pStyle w:val="ConsPlusNormal"/>
            </w:pPr>
          </w:p>
        </w:tc>
      </w:tr>
      <w:tr w:rsidR="0007377F">
        <w:tc>
          <w:tcPr>
            <w:tcW w:w="550" w:type="dxa"/>
            <w:vMerge/>
          </w:tcPr>
          <w:p w:rsidR="0007377F" w:rsidRDefault="0007377F"/>
        </w:tc>
        <w:tc>
          <w:tcPr>
            <w:tcW w:w="3694" w:type="dxa"/>
            <w:gridSpan w:val="4"/>
            <w:vMerge w:val="restart"/>
          </w:tcPr>
          <w:p w:rsidR="0007377F" w:rsidRDefault="0007377F">
            <w:pPr>
              <w:pStyle w:val="ConsPlusNormal"/>
            </w:pPr>
            <w:r>
              <w:t>Дополнительная информация:</w:t>
            </w:r>
          </w:p>
        </w:tc>
        <w:tc>
          <w:tcPr>
            <w:tcW w:w="4803" w:type="dxa"/>
            <w:gridSpan w:val="8"/>
          </w:tcPr>
          <w:p w:rsidR="0007377F" w:rsidRDefault="0007377F">
            <w:pPr>
              <w:pStyle w:val="ConsPlusNormal"/>
            </w:pPr>
          </w:p>
        </w:tc>
      </w:tr>
      <w:tr w:rsidR="0007377F">
        <w:tc>
          <w:tcPr>
            <w:tcW w:w="550" w:type="dxa"/>
            <w:vMerge/>
          </w:tcPr>
          <w:p w:rsidR="0007377F" w:rsidRDefault="0007377F"/>
        </w:tc>
        <w:tc>
          <w:tcPr>
            <w:tcW w:w="3694" w:type="dxa"/>
            <w:gridSpan w:val="4"/>
            <w:vMerge/>
          </w:tcPr>
          <w:p w:rsidR="0007377F" w:rsidRDefault="0007377F"/>
        </w:tc>
        <w:tc>
          <w:tcPr>
            <w:tcW w:w="4803" w:type="dxa"/>
            <w:gridSpan w:val="8"/>
          </w:tcPr>
          <w:p w:rsidR="0007377F" w:rsidRDefault="0007377F">
            <w:pPr>
              <w:pStyle w:val="ConsPlusNormal"/>
            </w:pPr>
          </w:p>
        </w:tc>
      </w:tr>
      <w:tr w:rsidR="0007377F">
        <w:tc>
          <w:tcPr>
            <w:tcW w:w="550" w:type="dxa"/>
            <w:vMerge/>
          </w:tcPr>
          <w:p w:rsidR="0007377F" w:rsidRDefault="0007377F"/>
        </w:tc>
        <w:tc>
          <w:tcPr>
            <w:tcW w:w="3694" w:type="dxa"/>
            <w:gridSpan w:val="4"/>
            <w:vMerge/>
          </w:tcPr>
          <w:p w:rsidR="0007377F" w:rsidRDefault="0007377F"/>
        </w:tc>
        <w:tc>
          <w:tcPr>
            <w:tcW w:w="4803" w:type="dxa"/>
            <w:gridSpan w:val="8"/>
          </w:tcPr>
          <w:p w:rsidR="0007377F" w:rsidRDefault="0007377F">
            <w:pPr>
              <w:pStyle w:val="ConsPlusNormal"/>
            </w:pPr>
          </w:p>
        </w:tc>
      </w:tr>
    </w:tbl>
    <w:p w:rsidR="0007377F" w:rsidRDefault="0007377F">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38"/>
        <w:gridCol w:w="432"/>
        <w:gridCol w:w="3255"/>
        <w:gridCol w:w="2091"/>
        <w:gridCol w:w="1331"/>
        <w:gridCol w:w="1417"/>
      </w:tblGrid>
      <w:tr w:rsidR="0007377F">
        <w:tc>
          <w:tcPr>
            <w:tcW w:w="6316" w:type="dxa"/>
            <w:gridSpan w:val="4"/>
          </w:tcPr>
          <w:p w:rsidR="0007377F" w:rsidRDefault="0007377F">
            <w:pPr>
              <w:pStyle w:val="ConsPlusNormal"/>
            </w:pPr>
          </w:p>
        </w:tc>
        <w:tc>
          <w:tcPr>
            <w:tcW w:w="1331" w:type="dxa"/>
          </w:tcPr>
          <w:p w:rsidR="0007377F" w:rsidRDefault="0007377F">
            <w:pPr>
              <w:pStyle w:val="ConsPlusNormal"/>
            </w:pPr>
            <w:r>
              <w:t>Лист N ___</w:t>
            </w:r>
          </w:p>
        </w:tc>
        <w:tc>
          <w:tcPr>
            <w:tcW w:w="1417" w:type="dxa"/>
          </w:tcPr>
          <w:p w:rsidR="0007377F" w:rsidRDefault="0007377F">
            <w:pPr>
              <w:pStyle w:val="ConsPlusNormal"/>
            </w:pPr>
            <w:r>
              <w:t>Всего листов ___</w:t>
            </w:r>
          </w:p>
        </w:tc>
      </w:tr>
      <w:tr w:rsidR="0007377F">
        <w:tblPrEx>
          <w:tblBorders>
            <w:left w:val="nil"/>
            <w:right w:val="nil"/>
          </w:tblBorders>
        </w:tblPrEx>
        <w:tc>
          <w:tcPr>
            <w:tcW w:w="9064" w:type="dxa"/>
            <w:gridSpan w:val="6"/>
            <w:tcBorders>
              <w:left w:val="nil"/>
              <w:right w:val="nil"/>
            </w:tcBorders>
          </w:tcPr>
          <w:p w:rsidR="0007377F" w:rsidRDefault="0007377F">
            <w:pPr>
              <w:pStyle w:val="ConsPlusNormal"/>
            </w:pPr>
          </w:p>
        </w:tc>
      </w:tr>
      <w:tr w:rsidR="0007377F">
        <w:tc>
          <w:tcPr>
            <w:tcW w:w="538" w:type="dxa"/>
            <w:vMerge w:val="restart"/>
          </w:tcPr>
          <w:p w:rsidR="0007377F" w:rsidRDefault="0007377F">
            <w:pPr>
              <w:pStyle w:val="ConsPlusNormal"/>
            </w:pPr>
            <w:r>
              <w:t>3.3</w:t>
            </w:r>
          </w:p>
        </w:tc>
        <w:tc>
          <w:tcPr>
            <w:tcW w:w="8526" w:type="dxa"/>
            <w:gridSpan w:val="5"/>
          </w:tcPr>
          <w:p w:rsidR="0007377F" w:rsidRDefault="0007377F">
            <w:pPr>
              <w:pStyle w:val="ConsPlusNormal"/>
            </w:pPr>
            <w:r>
              <w:t>Аннулировать адрес объекта адресации:</w:t>
            </w:r>
          </w:p>
        </w:tc>
      </w:tr>
      <w:tr w:rsidR="0007377F">
        <w:tc>
          <w:tcPr>
            <w:tcW w:w="538" w:type="dxa"/>
            <w:vMerge/>
          </w:tcPr>
          <w:p w:rsidR="0007377F" w:rsidRDefault="0007377F"/>
        </w:tc>
        <w:tc>
          <w:tcPr>
            <w:tcW w:w="3687" w:type="dxa"/>
            <w:gridSpan w:val="2"/>
          </w:tcPr>
          <w:p w:rsidR="0007377F" w:rsidRDefault="0007377F">
            <w:pPr>
              <w:pStyle w:val="ConsPlusNormal"/>
            </w:pPr>
            <w:r>
              <w:t>Наименование страны</w:t>
            </w:r>
          </w:p>
        </w:tc>
        <w:tc>
          <w:tcPr>
            <w:tcW w:w="4839" w:type="dxa"/>
            <w:gridSpan w:val="3"/>
          </w:tcPr>
          <w:p w:rsidR="0007377F" w:rsidRDefault="0007377F">
            <w:pPr>
              <w:pStyle w:val="ConsPlusNormal"/>
            </w:pPr>
          </w:p>
        </w:tc>
      </w:tr>
      <w:tr w:rsidR="0007377F">
        <w:tc>
          <w:tcPr>
            <w:tcW w:w="538" w:type="dxa"/>
            <w:vMerge/>
          </w:tcPr>
          <w:p w:rsidR="0007377F" w:rsidRDefault="0007377F"/>
        </w:tc>
        <w:tc>
          <w:tcPr>
            <w:tcW w:w="3687" w:type="dxa"/>
            <w:gridSpan w:val="2"/>
          </w:tcPr>
          <w:p w:rsidR="0007377F" w:rsidRDefault="0007377F">
            <w:pPr>
              <w:pStyle w:val="ConsPlusNormal"/>
            </w:pPr>
            <w:r>
              <w:t>Наименование субъекта Российской Федерации</w:t>
            </w:r>
          </w:p>
        </w:tc>
        <w:tc>
          <w:tcPr>
            <w:tcW w:w="4839" w:type="dxa"/>
            <w:gridSpan w:val="3"/>
          </w:tcPr>
          <w:p w:rsidR="0007377F" w:rsidRDefault="0007377F">
            <w:pPr>
              <w:pStyle w:val="ConsPlusNormal"/>
            </w:pPr>
          </w:p>
        </w:tc>
      </w:tr>
      <w:tr w:rsidR="0007377F">
        <w:tc>
          <w:tcPr>
            <w:tcW w:w="538" w:type="dxa"/>
            <w:vMerge/>
          </w:tcPr>
          <w:p w:rsidR="0007377F" w:rsidRDefault="0007377F"/>
        </w:tc>
        <w:tc>
          <w:tcPr>
            <w:tcW w:w="3687" w:type="dxa"/>
            <w:gridSpan w:val="2"/>
          </w:tcPr>
          <w:p w:rsidR="0007377F" w:rsidRDefault="0007377F">
            <w:pPr>
              <w:pStyle w:val="ConsPlusNormal"/>
            </w:pPr>
            <w: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tc>
        <w:tc>
          <w:tcPr>
            <w:tcW w:w="4839" w:type="dxa"/>
            <w:gridSpan w:val="3"/>
          </w:tcPr>
          <w:p w:rsidR="0007377F" w:rsidRDefault="0007377F">
            <w:pPr>
              <w:pStyle w:val="ConsPlusNormal"/>
            </w:pPr>
          </w:p>
        </w:tc>
      </w:tr>
      <w:tr w:rsidR="0007377F">
        <w:tc>
          <w:tcPr>
            <w:tcW w:w="538" w:type="dxa"/>
            <w:vMerge/>
          </w:tcPr>
          <w:p w:rsidR="0007377F" w:rsidRDefault="0007377F"/>
        </w:tc>
        <w:tc>
          <w:tcPr>
            <w:tcW w:w="3687" w:type="dxa"/>
            <w:gridSpan w:val="2"/>
          </w:tcPr>
          <w:p w:rsidR="0007377F" w:rsidRDefault="0007377F">
            <w:pPr>
              <w:pStyle w:val="ConsPlusNormal"/>
            </w:pPr>
            <w:r>
              <w:t>Наименование поселения</w:t>
            </w:r>
          </w:p>
        </w:tc>
        <w:tc>
          <w:tcPr>
            <w:tcW w:w="4839" w:type="dxa"/>
            <w:gridSpan w:val="3"/>
          </w:tcPr>
          <w:p w:rsidR="0007377F" w:rsidRDefault="0007377F">
            <w:pPr>
              <w:pStyle w:val="ConsPlusNormal"/>
            </w:pPr>
          </w:p>
        </w:tc>
      </w:tr>
      <w:tr w:rsidR="0007377F">
        <w:tc>
          <w:tcPr>
            <w:tcW w:w="538" w:type="dxa"/>
            <w:vMerge/>
          </w:tcPr>
          <w:p w:rsidR="0007377F" w:rsidRDefault="0007377F"/>
        </w:tc>
        <w:tc>
          <w:tcPr>
            <w:tcW w:w="3687" w:type="dxa"/>
            <w:gridSpan w:val="2"/>
          </w:tcPr>
          <w:p w:rsidR="0007377F" w:rsidRDefault="0007377F">
            <w:pPr>
              <w:pStyle w:val="ConsPlusNormal"/>
            </w:pPr>
            <w:r>
              <w:t>Наименование внутригородского района городского округа</w:t>
            </w:r>
          </w:p>
        </w:tc>
        <w:tc>
          <w:tcPr>
            <w:tcW w:w="4839" w:type="dxa"/>
            <w:gridSpan w:val="3"/>
          </w:tcPr>
          <w:p w:rsidR="0007377F" w:rsidRDefault="0007377F">
            <w:pPr>
              <w:pStyle w:val="ConsPlusNormal"/>
            </w:pPr>
          </w:p>
        </w:tc>
      </w:tr>
      <w:tr w:rsidR="0007377F">
        <w:tc>
          <w:tcPr>
            <w:tcW w:w="538" w:type="dxa"/>
            <w:vMerge/>
          </w:tcPr>
          <w:p w:rsidR="0007377F" w:rsidRDefault="0007377F"/>
        </w:tc>
        <w:tc>
          <w:tcPr>
            <w:tcW w:w="3687" w:type="dxa"/>
            <w:gridSpan w:val="2"/>
          </w:tcPr>
          <w:p w:rsidR="0007377F" w:rsidRDefault="0007377F">
            <w:pPr>
              <w:pStyle w:val="ConsPlusNormal"/>
            </w:pPr>
            <w:r>
              <w:t>Наименование населенного пункта</w:t>
            </w:r>
          </w:p>
        </w:tc>
        <w:tc>
          <w:tcPr>
            <w:tcW w:w="4839" w:type="dxa"/>
            <w:gridSpan w:val="3"/>
          </w:tcPr>
          <w:p w:rsidR="0007377F" w:rsidRDefault="0007377F">
            <w:pPr>
              <w:pStyle w:val="ConsPlusNormal"/>
            </w:pPr>
          </w:p>
        </w:tc>
      </w:tr>
      <w:tr w:rsidR="0007377F">
        <w:tc>
          <w:tcPr>
            <w:tcW w:w="538" w:type="dxa"/>
            <w:vMerge/>
          </w:tcPr>
          <w:p w:rsidR="0007377F" w:rsidRDefault="0007377F"/>
        </w:tc>
        <w:tc>
          <w:tcPr>
            <w:tcW w:w="3687" w:type="dxa"/>
            <w:gridSpan w:val="2"/>
          </w:tcPr>
          <w:p w:rsidR="0007377F" w:rsidRDefault="0007377F">
            <w:pPr>
              <w:pStyle w:val="ConsPlusNormal"/>
            </w:pPr>
            <w:r>
              <w:t>Наименование элемента планировочной структуры</w:t>
            </w:r>
          </w:p>
        </w:tc>
        <w:tc>
          <w:tcPr>
            <w:tcW w:w="4839" w:type="dxa"/>
            <w:gridSpan w:val="3"/>
          </w:tcPr>
          <w:p w:rsidR="0007377F" w:rsidRDefault="0007377F">
            <w:pPr>
              <w:pStyle w:val="ConsPlusNormal"/>
            </w:pPr>
          </w:p>
        </w:tc>
      </w:tr>
      <w:tr w:rsidR="0007377F">
        <w:tc>
          <w:tcPr>
            <w:tcW w:w="538" w:type="dxa"/>
            <w:vMerge/>
          </w:tcPr>
          <w:p w:rsidR="0007377F" w:rsidRDefault="0007377F"/>
        </w:tc>
        <w:tc>
          <w:tcPr>
            <w:tcW w:w="3687" w:type="dxa"/>
            <w:gridSpan w:val="2"/>
          </w:tcPr>
          <w:p w:rsidR="0007377F" w:rsidRDefault="0007377F">
            <w:pPr>
              <w:pStyle w:val="ConsPlusNormal"/>
            </w:pPr>
            <w:r>
              <w:t>Наименование элемента улично-дорожной сети</w:t>
            </w:r>
          </w:p>
        </w:tc>
        <w:tc>
          <w:tcPr>
            <w:tcW w:w="4839" w:type="dxa"/>
            <w:gridSpan w:val="3"/>
          </w:tcPr>
          <w:p w:rsidR="0007377F" w:rsidRDefault="0007377F">
            <w:pPr>
              <w:pStyle w:val="ConsPlusNormal"/>
            </w:pPr>
          </w:p>
        </w:tc>
      </w:tr>
      <w:tr w:rsidR="0007377F">
        <w:tc>
          <w:tcPr>
            <w:tcW w:w="538" w:type="dxa"/>
            <w:vMerge/>
          </w:tcPr>
          <w:p w:rsidR="0007377F" w:rsidRDefault="0007377F"/>
        </w:tc>
        <w:tc>
          <w:tcPr>
            <w:tcW w:w="3687" w:type="dxa"/>
            <w:gridSpan w:val="2"/>
          </w:tcPr>
          <w:p w:rsidR="0007377F" w:rsidRDefault="0007377F">
            <w:pPr>
              <w:pStyle w:val="ConsPlusNormal"/>
            </w:pPr>
            <w:r>
              <w:t>Номер земельного участка</w:t>
            </w:r>
          </w:p>
        </w:tc>
        <w:tc>
          <w:tcPr>
            <w:tcW w:w="4839" w:type="dxa"/>
            <w:gridSpan w:val="3"/>
          </w:tcPr>
          <w:p w:rsidR="0007377F" w:rsidRDefault="0007377F">
            <w:pPr>
              <w:pStyle w:val="ConsPlusNormal"/>
            </w:pPr>
          </w:p>
        </w:tc>
      </w:tr>
      <w:tr w:rsidR="0007377F">
        <w:tc>
          <w:tcPr>
            <w:tcW w:w="538" w:type="dxa"/>
            <w:vMerge/>
          </w:tcPr>
          <w:p w:rsidR="0007377F" w:rsidRDefault="0007377F"/>
        </w:tc>
        <w:tc>
          <w:tcPr>
            <w:tcW w:w="3687" w:type="dxa"/>
            <w:gridSpan w:val="2"/>
          </w:tcPr>
          <w:p w:rsidR="0007377F" w:rsidRDefault="0007377F">
            <w:pPr>
              <w:pStyle w:val="ConsPlusNormal"/>
            </w:pPr>
            <w:r>
              <w:t>Тип и номер здания, сооружения или объекта незавершенного строительства</w:t>
            </w:r>
          </w:p>
        </w:tc>
        <w:tc>
          <w:tcPr>
            <w:tcW w:w="4839" w:type="dxa"/>
            <w:gridSpan w:val="3"/>
          </w:tcPr>
          <w:p w:rsidR="0007377F" w:rsidRDefault="0007377F">
            <w:pPr>
              <w:pStyle w:val="ConsPlusNormal"/>
            </w:pPr>
          </w:p>
        </w:tc>
      </w:tr>
      <w:tr w:rsidR="0007377F">
        <w:tc>
          <w:tcPr>
            <w:tcW w:w="538" w:type="dxa"/>
            <w:vMerge/>
          </w:tcPr>
          <w:p w:rsidR="0007377F" w:rsidRDefault="0007377F"/>
        </w:tc>
        <w:tc>
          <w:tcPr>
            <w:tcW w:w="3687" w:type="dxa"/>
            <w:gridSpan w:val="2"/>
          </w:tcPr>
          <w:p w:rsidR="0007377F" w:rsidRDefault="0007377F">
            <w:pPr>
              <w:pStyle w:val="ConsPlusNormal"/>
            </w:pPr>
            <w:r>
              <w:t>Тип и номер помещения, расположенного в здании или сооружении</w:t>
            </w:r>
          </w:p>
        </w:tc>
        <w:tc>
          <w:tcPr>
            <w:tcW w:w="4839" w:type="dxa"/>
            <w:gridSpan w:val="3"/>
          </w:tcPr>
          <w:p w:rsidR="0007377F" w:rsidRDefault="0007377F">
            <w:pPr>
              <w:pStyle w:val="ConsPlusNormal"/>
            </w:pPr>
          </w:p>
        </w:tc>
      </w:tr>
      <w:tr w:rsidR="0007377F">
        <w:tc>
          <w:tcPr>
            <w:tcW w:w="538" w:type="dxa"/>
            <w:vMerge/>
          </w:tcPr>
          <w:p w:rsidR="0007377F" w:rsidRDefault="0007377F"/>
        </w:tc>
        <w:tc>
          <w:tcPr>
            <w:tcW w:w="3687" w:type="dxa"/>
            <w:gridSpan w:val="2"/>
          </w:tcPr>
          <w:p w:rsidR="0007377F" w:rsidRDefault="0007377F">
            <w:pPr>
              <w:pStyle w:val="ConsPlusNormal"/>
            </w:pPr>
            <w:r>
              <w:t>Тип и номер помещения в пределах квартиры (в отношении коммунальных квартир)</w:t>
            </w:r>
          </w:p>
        </w:tc>
        <w:tc>
          <w:tcPr>
            <w:tcW w:w="4839" w:type="dxa"/>
            <w:gridSpan w:val="3"/>
          </w:tcPr>
          <w:p w:rsidR="0007377F" w:rsidRDefault="0007377F">
            <w:pPr>
              <w:pStyle w:val="ConsPlusNormal"/>
            </w:pPr>
          </w:p>
        </w:tc>
      </w:tr>
      <w:tr w:rsidR="0007377F">
        <w:tc>
          <w:tcPr>
            <w:tcW w:w="538" w:type="dxa"/>
            <w:vMerge/>
          </w:tcPr>
          <w:p w:rsidR="0007377F" w:rsidRDefault="0007377F"/>
        </w:tc>
        <w:tc>
          <w:tcPr>
            <w:tcW w:w="3687" w:type="dxa"/>
            <w:gridSpan w:val="2"/>
            <w:vMerge w:val="restart"/>
          </w:tcPr>
          <w:p w:rsidR="0007377F" w:rsidRDefault="0007377F">
            <w:pPr>
              <w:pStyle w:val="ConsPlusNormal"/>
            </w:pPr>
            <w:r>
              <w:t>Дополнительная информация:</w:t>
            </w:r>
          </w:p>
        </w:tc>
        <w:tc>
          <w:tcPr>
            <w:tcW w:w="4839" w:type="dxa"/>
            <w:gridSpan w:val="3"/>
          </w:tcPr>
          <w:p w:rsidR="0007377F" w:rsidRDefault="0007377F">
            <w:pPr>
              <w:pStyle w:val="ConsPlusNormal"/>
            </w:pPr>
          </w:p>
        </w:tc>
      </w:tr>
      <w:tr w:rsidR="0007377F">
        <w:tc>
          <w:tcPr>
            <w:tcW w:w="538" w:type="dxa"/>
            <w:vMerge/>
          </w:tcPr>
          <w:p w:rsidR="0007377F" w:rsidRDefault="0007377F"/>
        </w:tc>
        <w:tc>
          <w:tcPr>
            <w:tcW w:w="3687" w:type="dxa"/>
            <w:gridSpan w:val="2"/>
            <w:vMerge/>
          </w:tcPr>
          <w:p w:rsidR="0007377F" w:rsidRDefault="0007377F"/>
        </w:tc>
        <w:tc>
          <w:tcPr>
            <w:tcW w:w="4839" w:type="dxa"/>
            <w:gridSpan w:val="3"/>
          </w:tcPr>
          <w:p w:rsidR="0007377F" w:rsidRDefault="0007377F">
            <w:pPr>
              <w:pStyle w:val="ConsPlusNormal"/>
            </w:pPr>
          </w:p>
        </w:tc>
      </w:tr>
      <w:tr w:rsidR="0007377F">
        <w:tc>
          <w:tcPr>
            <w:tcW w:w="538" w:type="dxa"/>
            <w:vMerge/>
          </w:tcPr>
          <w:p w:rsidR="0007377F" w:rsidRDefault="0007377F"/>
        </w:tc>
        <w:tc>
          <w:tcPr>
            <w:tcW w:w="3687" w:type="dxa"/>
            <w:gridSpan w:val="2"/>
            <w:vMerge/>
          </w:tcPr>
          <w:p w:rsidR="0007377F" w:rsidRDefault="0007377F"/>
        </w:tc>
        <w:tc>
          <w:tcPr>
            <w:tcW w:w="4839" w:type="dxa"/>
            <w:gridSpan w:val="3"/>
          </w:tcPr>
          <w:p w:rsidR="0007377F" w:rsidRDefault="0007377F">
            <w:pPr>
              <w:pStyle w:val="ConsPlusNormal"/>
            </w:pPr>
          </w:p>
        </w:tc>
      </w:tr>
      <w:tr w:rsidR="0007377F">
        <w:tc>
          <w:tcPr>
            <w:tcW w:w="538" w:type="dxa"/>
            <w:vMerge/>
          </w:tcPr>
          <w:p w:rsidR="0007377F" w:rsidRDefault="0007377F"/>
        </w:tc>
        <w:tc>
          <w:tcPr>
            <w:tcW w:w="8526" w:type="dxa"/>
            <w:gridSpan w:val="5"/>
          </w:tcPr>
          <w:p w:rsidR="0007377F" w:rsidRDefault="0007377F">
            <w:pPr>
              <w:pStyle w:val="ConsPlusNormal"/>
            </w:pPr>
            <w:r>
              <w:t xml:space="preserve">В связи </w:t>
            </w:r>
            <w:proofErr w:type="gramStart"/>
            <w:r>
              <w:t>с</w:t>
            </w:r>
            <w:proofErr w:type="gramEnd"/>
            <w:r>
              <w:t>:</w:t>
            </w:r>
          </w:p>
        </w:tc>
      </w:tr>
      <w:tr w:rsidR="0007377F">
        <w:tc>
          <w:tcPr>
            <w:tcW w:w="538" w:type="dxa"/>
            <w:vMerge/>
          </w:tcPr>
          <w:p w:rsidR="0007377F" w:rsidRDefault="0007377F"/>
        </w:tc>
        <w:tc>
          <w:tcPr>
            <w:tcW w:w="432" w:type="dxa"/>
            <w:vMerge w:val="restart"/>
          </w:tcPr>
          <w:p w:rsidR="0007377F" w:rsidRDefault="0007377F">
            <w:pPr>
              <w:pStyle w:val="ConsPlusNormal"/>
            </w:pPr>
          </w:p>
        </w:tc>
        <w:tc>
          <w:tcPr>
            <w:tcW w:w="8094" w:type="dxa"/>
            <w:gridSpan w:val="4"/>
          </w:tcPr>
          <w:p w:rsidR="0007377F" w:rsidRDefault="0007377F">
            <w:pPr>
              <w:pStyle w:val="ConsPlusNormal"/>
            </w:pPr>
            <w:r>
              <w:t>Прекращением существования объекта адресации</w:t>
            </w:r>
          </w:p>
        </w:tc>
      </w:tr>
      <w:tr w:rsidR="0007377F">
        <w:tc>
          <w:tcPr>
            <w:tcW w:w="538" w:type="dxa"/>
            <w:vMerge/>
          </w:tcPr>
          <w:p w:rsidR="0007377F" w:rsidRDefault="0007377F"/>
        </w:tc>
        <w:tc>
          <w:tcPr>
            <w:tcW w:w="432" w:type="dxa"/>
            <w:vMerge/>
          </w:tcPr>
          <w:p w:rsidR="0007377F" w:rsidRDefault="0007377F"/>
        </w:tc>
        <w:tc>
          <w:tcPr>
            <w:tcW w:w="8094" w:type="dxa"/>
            <w:gridSpan w:val="4"/>
          </w:tcPr>
          <w:p w:rsidR="0007377F" w:rsidRDefault="0007377F">
            <w:pPr>
              <w:pStyle w:val="ConsPlusNormal"/>
            </w:pPr>
            <w:proofErr w:type="gramStart"/>
            <w:r>
              <w:t xml:space="preserve">Отказом в осуществлении кадастрового учета объекта адресации по основаниям, указанным </w:t>
            </w:r>
            <w:r w:rsidRPr="008202CE">
              <w:t xml:space="preserve">в </w:t>
            </w:r>
            <w:hyperlink r:id="rId33" w:history="1">
              <w:r w:rsidRPr="008202CE">
                <w:t>пунктах 1</w:t>
              </w:r>
            </w:hyperlink>
            <w:r w:rsidRPr="008202CE">
              <w:t xml:space="preserve"> и </w:t>
            </w:r>
            <w:hyperlink r:id="rId34" w:history="1">
              <w:r w:rsidRPr="008202CE">
                <w:t>3 части 2 статьи 27</w:t>
              </w:r>
            </w:hyperlink>
            <w:r>
              <w:t xml:space="preserve"> Федерального закона от 24 июля 2007 года N 221-ФЗ "О государственном кадастре недвижимости" (Собрание законодательства Российской Федерации, 2007, N 31, ст. 4017; 2008, N 30, ст. 3597; 2009, N 52, ст. 6410;</w:t>
            </w:r>
            <w:proofErr w:type="gramEnd"/>
            <w:r>
              <w:t xml:space="preserve"> </w:t>
            </w:r>
            <w:proofErr w:type="gramStart"/>
            <w:r>
              <w:t xml:space="preserve">2011, N 1, ст. 47; N 49, ст. 7061; N 50, ст. 7365; 2012, N 31, ст. 4322; 2013, N 30, ст. 4083; официальный интернет-портал правовой информации </w:t>
            </w:r>
            <w:proofErr w:type="spellStart"/>
            <w:r>
              <w:t>www.pravo.gov.ru</w:t>
            </w:r>
            <w:proofErr w:type="spellEnd"/>
            <w:r>
              <w:t>, 23 декабря 2014 г.)</w:t>
            </w:r>
            <w:proofErr w:type="gramEnd"/>
          </w:p>
        </w:tc>
      </w:tr>
      <w:tr w:rsidR="0007377F">
        <w:tc>
          <w:tcPr>
            <w:tcW w:w="538" w:type="dxa"/>
            <w:vMerge/>
          </w:tcPr>
          <w:p w:rsidR="0007377F" w:rsidRDefault="0007377F"/>
        </w:tc>
        <w:tc>
          <w:tcPr>
            <w:tcW w:w="432" w:type="dxa"/>
            <w:vMerge/>
          </w:tcPr>
          <w:p w:rsidR="0007377F" w:rsidRDefault="0007377F"/>
        </w:tc>
        <w:tc>
          <w:tcPr>
            <w:tcW w:w="8094" w:type="dxa"/>
            <w:gridSpan w:val="4"/>
          </w:tcPr>
          <w:p w:rsidR="0007377F" w:rsidRDefault="0007377F">
            <w:pPr>
              <w:pStyle w:val="ConsPlusNormal"/>
            </w:pPr>
            <w:r>
              <w:t>Присвоением объекту адресации нового адреса</w:t>
            </w:r>
          </w:p>
        </w:tc>
      </w:tr>
      <w:tr w:rsidR="0007377F">
        <w:tc>
          <w:tcPr>
            <w:tcW w:w="538" w:type="dxa"/>
            <w:vMerge/>
          </w:tcPr>
          <w:p w:rsidR="0007377F" w:rsidRDefault="0007377F"/>
        </w:tc>
        <w:tc>
          <w:tcPr>
            <w:tcW w:w="3687" w:type="dxa"/>
            <w:gridSpan w:val="2"/>
            <w:vMerge w:val="restart"/>
          </w:tcPr>
          <w:p w:rsidR="0007377F" w:rsidRDefault="0007377F">
            <w:pPr>
              <w:pStyle w:val="ConsPlusNormal"/>
            </w:pPr>
            <w:r>
              <w:t>Дополнительная информация:</w:t>
            </w:r>
          </w:p>
        </w:tc>
        <w:tc>
          <w:tcPr>
            <w:tcW w:w="4839" w:type="dxa"/>
            <w:gridSpan w:val="3"/>
          </w:tcPr>
          <w:p w:rsidR="0007377F" w:rsidRDefault="0007377F">
            <w:pPr>
              <w:pStyle w:val="ConsPlusNormal"/>
            </w:pPr>
          </w:p>
        </w:tc>
      </w:tr>
      <w:tr w:rsidR="0007377F">
        <w:tc>
          <w:tcPr>
            <w:tcW w:w="538" w:type="dxa"/>
            <w:vMerge/>
          </w:tcPr>
          <w:p w:rsidR="0007377F" w:rsidRDefault="0007377F"/>
        </w:tc>
        <w:tc>
          <w:tcPr>
            <w:tcW w:w="3687" w:type="dxa"/>
            <w:gridSpan w:val="2"/>
            <w:vMerge/>
          </w:tcPr>
          <w:p w:rsidR="0007377F" w:rsidRDefault="0007377F"/>
        </w:tc>
        <w:tc>
          <w:tcPr>
            <w:tcW w:w="4839" w:type="dxa"/>
            <w:gridSpan w:val="3"/>
          </w:tcPr>
          <w:p w:rsidR="0007377F" w:rsidRDefault="0007377F">
            <w:pPr>
              <w:pStyle w:val="ConsPlusNormal"/>
            </w:pPr>
          </w:p>
        </w:tc>
      </w:tr>
      <w:tr w:rsidR="0007377F">
        <w:tc>
          <w:tcPr>
            <w:tcW w:w="538" w:type="dxa"/>
            <w:vMerge/>
          </w:tcPr>
          <w:p w:rsidR="0007377F" w:rsidRDefault="0007377F"/>
        </w:tc>
        <w:tc>
          <w:tcPr>
            <w:tcW w:w="3687" w:type="dxa"/>
            <w:gridSpan w:val="2"/>
            <w:vMerge/>
          </w:tcPr>
          <w:p w:rsidR="0007377F" w:rsidRDefault="0007377F"/>
        </w:tc>
        <w:tc>
          <w:tcPr>
            <w:tcW w:w="4839" w:type="dxa"/>
            <w:gridSpan w:val="3"/>
          </w:tcPr>
          <w:p w:rsidR="0007377F" w:rsidRDefault="0007377F">
            <w:pPr>
              <w:pStyle w:val="ConsPlusNormal"/>
            </w:pPr>
          </w:p>
        </w:tc>
      </w:tr>
    </w:tbl>
    <w:p w:rsidR="0007377F" w:rsidRDefault="0007377F">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58"/>
        <w:gridCol w:w="448"/>
        <w:gridCol w:w="421"/>
        <w:gridCol w:w="419"/>
        <w:gridCol w:w="776"/>
        <w:gridCol w:w="1269"/>
        <w:gridCol w:w="150"/>
        <w:gridCol w:w="548"/>
        <w:gridCol w:w="356"/>
        <w:gridCol w:w="1012"/>
        <w:gridCol w:w="359"/>
        <w:gridCol w:w="469"/>
        <w:gridCol w:w="862"/>
        <w:gridCol w:w="550"/>
        <w:gridCol w:w="850"/>
      </w:tblGrid>
      <w:tr w:rsidR="0007377F">
        <w:tc>
          <w:tcPr>
            <w:tcW w:w="6316" w:type="dxa"/>
            <w:gridSpan w:val="11"/>
          </w:tcPr>
          <w:p w:rsidR="0007377F" w:rsidRDefault="0007377F">
            <w:pPr>
              <w:pStyle w:val="ConsPlusNormal"/>
            </w:pPr>
          </w:p>
        </w:tc>
        <w:tc>
          <w:tcPr>
            <w:tcW w:w="1331" w:type="dxa"/>
            <w:gridSpan w:val="2"/>
          </w:tcPr>
          <w:p w:rsidR="0007377F" w:rsidRDefault="0007377F">
            <w:pPr>
              <w:pStyle w:val="ConsPlusNormal"/>
            </w:pPr>
            <w:r>
              <w:t>Лист N ___</w:t>
            </w:r>
          </w:p>
        </w:tc>
        <w:tc>
          <w:tcPr>
            <w:tcW w:w="1400" w:type="dxa"/>
            <w:gridSpan w:val="2"/>
          </w:tcPr>
          <w:p w:rsidR="0007377F" w:rsidRDefault="0007377F">
            <w:pPr>
              <w:pStyle w:val="ConsPlusNormal"/>
            </w:pPr>
            <w:r>
              <w:t>Всего листов ___</w:t>
            </w:r>
          </w:p>
        </w:tc>
      </w:tr>
      <w:tr w:rsidR="0007377F">
        <w:tblPrEx>
          <w:tblBorders>
            <w:left w:val="nil"/>
            <w:right w:val="nil"/>
          </w:tblBorders>
        </w:tblPrEx>
        <w:tc>
          <w:tcPr>
            <w:tcW w:w="9047" w:type="dxa"/>
            <w:gridSpan w:val="15"/>
            <w:tcBorders>
              <w:left w:val="nil"/>
              <w:right w:val="nil"/>
            </w:tcBorders>
          </w:tcPr>
          <w:p w:rsidR="0007377F" w:rsidRDefault="0007377F">
            <w:pPr>
              <w:pStyle w:val="ConsPlusNormal"/>
            </w:pPr>
          </w:p>
        </w:tc>
      </w:tr>
      <w:tr w:rsidR="0007377F">
        <w:tc>
          <w:tcPr>
            <w:tcW w:w="558" w:type="dxa"/>
            <w:vMerge w:val="restart"/>
          </w:tcPr>
          <w:p w:rsidR="0007377F" w:rsidRDefault="0007377F">
            <w:pPr>
              <w:pStyle w:val="ConsPlusNormal"/>
            </w:pPr>
            <w:r>
              <w:t>4</w:t>
            </w:r>
          </w:p>
        </w:tc>
        <w:tc>
          <w:tcPr>
            <w:tcW w:w="8489" w:type="dxa"/>
            <w:gridSpan w:val="14"/>
          </w:tcPr>
          <w:p w:rsidR="0007377F" w:rsidRDefault="0007377F">
            <w:pPr>
              <w:pStyle w:val="ConsPlusNormal"/>
            </w:pPr>
            <w:r>
              <w:t>Собственник объекта адресации или лицо, обладающее иным вещным правом на объект адресации</w:t>
            </w:r>
          </w:p>
        </w:tc>
      </w:tr>
      <w:tr w:rsidR="0007377F">
        <w:tc>
          <w:tcPr>
            <w:tcW w:w="558" w:type="dxa"/>
            <w:vMerge/>
          </w:tcPr>
          <w:p w:rsidR="0007377F" w:rsidRDefault="0007377F"/>
        </w:tc>
        <w:tc>
          <w:tcPr>
            <w:tcW w:w="448" w:type="dxa"/>
            <w:vMerge w:val="restart"/>
          </w:tcPr>
          <w:p w:rsidR="0007377F" w:rsidRDefault="0007377F">
            <w:pPr>
              <w:pStyle w:val="ConsPlusNormal"/>
            </w:pPr>
          </w:p>
        </w:tc>
        <w:tc>
          <w:tcPr>
            <w:tcW w:w="421" w:type="dxa"/>
          </w:tcPr>
          <w:p w:rsidR="0007377F" w:rsidRDefault="0007377F">
            <w:pPr>
              <w:pStyle w:val="ConsPlusNormal"/>
            </w:pPr>
          </w:p>
        </w:tc>
        <w:tc>
          <w:tcPr>
            <w:tcW w:w="7620" w:type="dxa"/>
            <w:gridSpan w:val="12"/>
          </w:tcPr>
          <w:p w:rsidR="0007377F" w:rsidRDefault="0007377F">
            <w:pPr>
              <w:pStyle w:val="ConsPlusNormal"/>
            </w:pPr>
            <w:r>
              <w:t>физическое лицо:</w:t>
            </w:r>
          </w:p>
        </w:tc>
      </w:tr>
      <w:tr w:rsidR="0007377F">
        <w:tc>
          <w:tcPr>
            <w:tcW w:w="558" w:type="dxa"/>
            <w:vMerge/>
          </w:tcPr>
          <w:p w:rsidR="0007377F" w:rsidRDefault="0007377F"/>
        </w:tc>
        <w:tc>
          <w:tcPr>
            <w:tcW w:w="448" w:type="dxa"/>
            <w:vMerge/>
          </w:tcPr>
          <w:p w:rsidR="0007377F" w:rsidRDefault="0007377F"/>
        </w:tc>
        <w:tc>
          <w:tcPr>
            <w:tcW w:w="421" w:type="dxa"/>
            <w:vMerge w:val="restart"/>
          </w:tcPr>
          <w:p w:rsidR="0007377F" w:rsidRDefault="0007377F">
            <w:pPr>
              <w:pStyle w:val="ConsPlusNormal"/>
            </w:pPr>
          </w:p>
        </w:tc>
        <w:tc>
          <w:tcPr>
            <w:tcW w:w="2464" w:type="dxa"/>
            <w:gridSpan w:val="3"/>
          </w:tcPr>
          <w:p w:rsidR="0007377F" w:rsidRDefault="0007377F">
            <w:pPr>
              <w:pStyle w:val="ConsPlusNormal"/>
              <w:jc w:val="center"/>
            </w:pPr>
            <w:r>
              <w:t>фамилия:</w:t>
            </w:r>
          </w:p>
        </w:tc>
        <w:tc>
          <w:tcPr>
            <w:tcW w:w="2066" w:type="dxa"/>
            <w:gridSpan w:val="4"/>
          </w:tcPr>
          <w:p w:rsidR="0007377F" w:rsidRDefault="0007377F">
            <w:pPr>
              <w:pStyle w:val="ConsPlusNormal"/>
              <w:jc w:val="center"/>
            </w:pPr>
            <w:r>
              <w:t>имя (полностью):</w:t>
            </w:r>
          </w:p>
        </w:tc>
        <w:tc>
          <w:tcPr>
            <w:tcW w:w="2240" w:type="dxa"/>
            <w:gridSpan w:val="4"/>
          </w:tcPr>
          <w:p w:rsidR="0007377F" w:rsidRDefault="0007377F">
            <w:pPr>
              <w:pStyle w:val="ConsPlusNormal"/>
              <w:jc w:val="center"/>
            </w:pPr>
            <w:r>
              <w:t>отчество (полностью) (при наличии):</w:t>
            </w:r>
          </w:p>
        </w:tc>
        <w:tc>
          <w:tcPr>
            <w:tcW w:w="850" w:type="dxa"/>
          </w:tcPr>
          <w:p w:rsidR="0007377F" w:rsidRDefault="0007377F">
            <w:pPr>
              <w:pStyle w:val="ConsPlusNormal"/>
              <w:jc w:val="center"/>
            </w:pPr>
            <w:r>
              <w:t>ИНН (при наличии):</w:t>
            </w:r>
          </w:p>
        </w:tc>
      </w:tr>
      <w:tr w:rsidR="0007377F">
        <w:tc>
          <w:tcPr>
            <w:tcW w:w="558" w:type="dxa"/>
            <w:vMerge/>
          </w:tcPr>
          <w:p w:rsidR="0007377F" w:rsidRDefault="0007377F"/>
        </w:tc>
        <w:tc>
          <w:tcPr>
            <w:tcW w:w="448" w:type="dxa"/>
            <w:vMerge/>
          </w:tcPr>
          <w:p w:rsidR="0007377F" w:rsidRDefault="0007377F"/>
        </w:tc>
        <w:tc>
          <w:tcPr>
            <w:tcW w:w="421" w:type="dxa"/>
            <w:vMerge/>
          </w:tcPr>
          <w:p w:rsidR="0007377F" w:rsidRDefault="0007377F"/>
        </w:tc>
        <w:tc>
          <w:tcPr>
            <w:tcW w:w="2464" w:type="dxa"/>
            <w:gridSpan w:val="3"/>
          </w:tcPr>
          <w:p w:rsidR="0007377F" w:rsidRDefault="0007377F">
            <w:pPr>
              <w:pStyle w:val="ConsPlusNormal"/>
            </w:pPr>
          </w:p>
        </w:tc>
        <w:tc>
          <w:tcPr>
            <w:tcW w:w="2066" w:type="dxa"/>
            <w:gridSpan w:val="4"/>
          </w:tcPr>
          <w:p w:rsidR="0007377F" w:rsidRDefault="0007377F">
            <w:pPr>
              <w:pStyle w:val="ConsPlusNormal"/>
            </w:pPr>
          </w:p>
        </w:tc>
        <w:tc>
          <w:tcPr>
            <w:tcW w:w="2240" w:type="dxa"/>
            <w:gridSpan w:val="4"/>
          </w:tcPr>
          <w:p w:rsidR="0007377F" w:rsidRDefault="0007377F">
            <w:pPr>
              <w:pStyle w:val="ConsPlusNormal"/>
            </w:pPr>
          </w:p>
        </w:tc>
        <w:tc>
          <w:tcPr>
            <w:tcW w:w="850" w:type="dxa"/>
          </w:tcPr>
          <w:p w:rsidR="0007377F" w:rsidRDefault="0007377F">
            <w:pPr>
              <w:pStyle w:val="ConsPlusNormal"/>
            </w:pPr>
          </w:p>
        </w:tc>
      </w:tr>
      <w:tr w:rsidR="0007377F">
        <w:tc>
          <w:tcPr>
            <w:tcW w:w="558" w:type="dxa"/>
            <w:vMerge/>
          </w:tcPr>
          <w:p w:rsidR="0007377F" w:rsidRDefault="0007377F"/>
        </w:tc>
        <w:tc>
          <w:tcPr>
            <w:tcW w:w="448" w:type="dxa"/>
            <w:vMerge/>
          </w:tcPr>
          <w:p w:rsidR="0007377F" w:rsidRDefault="0007377F"/>
        </w:tc>
        <w:tc>
          <w:tcPr>
            <w:tcW w:w="421" w:type="dxa"/>
            <w:vMerge/>
          </w:tcPr>
          <w:p w:rsidR="0007377F" w:rsidRDefault="0007377F"/>
        </w:tc>
        <w:tc>
          <w:tcPr>
            <w:tcW w:w="2464" w:type="dxa"/>
            <w:gridSpan w:val="3"/>
            <w:vMerge w:val="restart"/>
          </w:tcPr>
          <w:p w:rsidR="0007377F" w:rsidRDefault="0007377F">
            <w:pPr>
              <w:pStyle w:val="ConsPlusNormal"/>
              <w:jc w:val="center"/>
            </w:pPr>
            <w:r>
              <w:t xml:space="preserve">документ, </w:t>
            </w:r>
            <w:r>
              <w:lastRenderedPageBreak/>
              <w:t>удостоверяющий личность:</w:t>
            </w:r>
          </w:p>
        </w:tc>
        <w:tc>
          <w:tcPr>
            <w:tcW w:w="2066" w:type="dxa"/>
            <w:gridSpan w:val="4"/>
          </w:tcPr>
          <w:p w:rsidR="0007377F" w:rsidRDefault="0007377F">
            <w:pPr>
              <w:pStyle w:val="ConsPlusNormal"/>
              <w:jc w:val="center"/>
            </w:pPr>
            <w:r>
              <w:lastRenderedPageBreak/>
              <w:t>вид:</w:t>
            </w:r>
          </w:p>
        </w:tc>
        <w:tc>
          <w:tcPr>
            <w:tcW w:w="2240" w:type="dxa"/>
            <w:gridSpan w:val="4"/>
          </w:tcPr>
          <w:p w:rsidR="0007377F" w:rsidRDefault="0007377F">
            <w:pPr>
              <w:pStyle w:val="ConsPlusNormal"/>
              <w:jc w:val="center"/>
            </w:pPr>
            <w:r>
              <w:t>серия:</w:t>
            </w:r>
          </w:p>
        </w:tc>
        <w:tc>
          <w:tcPr>
            <w:tcW w:w="850" w:type="dxa"/>
          </w:tcPr>
          <w:p w:rsidR="0007377F" w:rsidRDefault="0007377F">
            <w:pPr>
              <w:pStyle w:val="ConsPlusNormal"/>
              <w:jc w:val="center"/>
            </w:pPr>
            <w:r>
              <w:t>номер:</w:t>
            </w:r>
          </w:p>
        </w:tc>
      </w:tr>
      <w:tr w:rsidR="0007377F">
        <w:tc>
          <w:tcPr>
            <w:tcW w:w="558" w:type="dxa"/>
            <w:vMerge/>
          </w:tcPr>
          <w:p w:rsidR="0007377F" w:rsidRDefault="0007377F"/>
        </w:tc>
        <w:tc>
          <w:tcPr>
            <w:tcW w:w="448" w:type="dxa"/>
            <w:vMerge/>
          </w:tcPr>
          <w:p w:rsidR="0007377F" w:rsidRDefault="0007377F"/>
        </w:tc>
        <w:tc>
          <w:tcPr>
            <w:tcW w:w="421" w:type="dxa"/>
            <w:vMerge/>
          </w:tcPr>
          <w:p w:rsidR="0007377F" w:rsidRDefault="0007377F"/>
        </w:tc>
        <w:tc>
          <w:tcPr>
            <w:tcW w:w="2464" w:type="dxa"/>
            <w:gridSpan w:val="3"/>
            <w:vMerge/>
          </w:tcPr>
          <w:p w:rsidR="0007377F" w:rsidRDefault="0007377F"/>
        </w:tc>
        <w:tc>
          <w:tcPr>
            <w:tcW w:w="2066" w:type="dxa"/>
            <w:gridSpan w:val="4"/>
          </w:tcPr>
          <w:p w:rsidR="0007377F" w:rsidRDefault="0007377F">
            <w:pPr>
              <w:pStyle w:val="ConsPlusNormal"/>
            </w:pPr>
          </w:p>
        </w:tc>
        <w:tc>
          <w:tcPr>
            <w:tcW w:w="2240" w:type="dxa"/>
            <w:gridSpan w:val="4"/>
          </w:tcPr>
          <w:p w:rsidR="0007377F" w:rsidRDefault="0007377F">
            <w:pPr>
              <w:pStyle w:val="ConsPlusNormal"/>
            </w:pPr>
          </w:p>
        </w:tc>
        <w:tc>
          <w:tcPr>
            <w:tcW w:w="850" w:type="dxa"/>
          </w:tcPr>
          <w:p w:rsidR="0007377F" w:rsidRDefault="0007377F">
            <w:pPr>
              <w:pStyle w:val="ConsPlusNormal"/>
            </w:pPr>
          </w:p>
        </w:tc>
      </w:tr>
      <w:tr w:rsidR="0007377F">
        <w:tc>
          <w:tcPr>
            <w:tcW w:w="558" w:type="dxa"/>
            <w:vMerge/>
          </w:tcPr>
          <w:p w:rsidR="0007377F" w:rsidRDefault="0007377F"/>
        </w:tc>
        <w:tc>
          <w:tcPr>
            <w:tcW w:w="448" w:type="dxa"/>
            <w:vMerge/>
          </w:tcPr>
          <w:p w:rsidR="0007377F" w:rsidRDefault="0007377F"/>
        </w:tc>
        <w:tc>
          <w:tcPr>
            <w:tcW w:w="421" w:type="dxa"/>
            <w:vMerge/>
          </w:tcPr>
          <w:p w:rsidR="0007377F" w:rsidRDefault="0007377F"/>
        </w:tc>
        <w:tc>
          <w:tcPr>
            <w:tcW w:w="2464" w:type="dxa"/>
            <w:gridSpan w:val="3"/>
            <w:vMerge/>
          </w:tcPr>
          <w:p w:rsidR="0007377F" w:rsidRDefault="0007377F"/>
        </w:tc>
        <w:tc>
          <w:tcPr>
            <w:tcW w:w="2066" w:type="dxa"/>
            <w:gridSpan w:val="4"/>
          </w:tcPr>
          <w:p w:rsidR="0007377F" w:rsidRDefault="0007377F">
            <w:pPr>
              <w:pStyle w:val="ConsPlusNormal"/>
              <w:jc w:val="center"/>
            </w:pPr>
            <w:r>
              <w:t>дата выдачи:</w:t>
            </w:r>
          </w:p>
        </w:tc>
        <w:tc>
          <w:tcPr>
            <w:tcW w:w="3090" w:type="dxa"/>
            <w:gridSpan w:val="5"/>
          </w:tcPr>
          <w:p w:rsidR="0007377F" w:rsidRDefault="0007377F">
            <w:pPr>
              <w:pStyle w:val="ConsPlusNormal"/>
              <w:jc w:val="center"/>
            </w:pPr>
            <w:r>
              <w:t xml:space="preserve">кем </w:t>
            </w:r>
            <w:proofErr w:type="gramStart"/>
            <w:r>
              <w:t>выдан</w:t>
            </w:r>
            <w:proofErr w:type="gramEnd"/>
            <w:r>
              <w:t>:</w:t>
            </w:r>
          </w:p>
        </w:tc>
      </w:tr>
      <w:tr w:rsidR="0007377F">
        <w:tc>
          <w:tcPr>
            <w:tcW w:w="558" w:type="dxa"/>
            <w:vMerge/>
          </w:tcPr>
          <w:p w:rsidR="0007377F" w:rsidRDefault="0007377F"/>
        </w:tc>
        <w:tc>
          <w:tcPr>
            <w:tcW w:w="448" w:type="dxa"/>
            <w:vMerge/>
          </w:tcPr>
          <w:p w:rsidR="0007377F" w:rsidRDefault="0007377F"/>
        </w:tc>
        <w:tc>
          <w:tcPr>
            <w:tcW w:w="421" w:type="dxa"/>
            <w:vMerge/>
          </w:tcPr>
          <w:p w:rsidR="0007377F" w:rsidRDefault="0007377F"/>
        </w:tc>
        <w:tc>
          <w:tcPr>
            <w:tcW w:w="2464" w:type="dxa"/>
            <w:gridSpan w:val="3"/>
            <w:vMerge/>
          </w:tcPr>
          <w:p w:rsidR="0007377F" w:rsidRDefault="0007377F"/>
        </w:tc>
        <w:tc>
          <w:tcPr>
            <w:tcW w:w="2066" w:type="dxa"/>
            <w:gridSpan w:val="4"/>
            <w:vMerge w:val="restart"/>
          </w:tcPr>
          <w:p w:rsidR="0007377F" w:rsidRDefault="0007377F">
            <w:pPr>
              <w:pStyle w:val="ConsPlusNormal"/>
            </w:pPr>
            <w:r>
              <w:t xml:space="preserve">"__" ______ ____ </w:t>
            </w:r>
            <w:proofErr w:type="gramStart"/>
            <w:r>
              <w:t>г</w:t>
            </w:r>
            <w:proofErr w:type="gramEnd"/>
            <w:r>
              <w:t>.</w:t>
            </w:r>
          </w:p>
        </w:tc>
        <w:tc>
          <w:tcPr>
            <w:tcW w:w="3090" w:type="dxa"/>
            <w:gridSpan w:val="5"/>
          </w:tcPr>
          <w:p w:rsidR="0007377F" w:rsidRDefault="0007377F">
            <w:pPr>
              <w:pStyle w:val="ConsPlusNormal"/>
            </w:pPr>
          </w:p>
        </w:tc>
      </w:tr>
      <w:tr w:rsidR="0007377F">
        <w:tc>
          <w:tcPr>
            <w:tcW w:w="558" w:type="dxa"/>
            <w:vMerge/>
          </w:tcPr>
          <w:p w:rsidR="0007377F" w:rsidRDefault="0007377F"/>
        </w:tc>
        <w:tc>
          <w:tcPr>
            <w:tcW w:w="448" w:type="dxa"/>
            <w:vMerge/>
          </w:tcPr>
          <w:p w:rsidR="0007377F" w:rsidRDefault="0007377F"/>
        </w:tc>
        <w:tc>
          <w:tcPr>
            <w:tcW w:w="421" w:type="dxa"/>
            <w:vMerge/>
          </w:tcPr>
          <w:p w:rsidR="0007377F" w:rsidRDefault="0007377F"/>
        </w:tc>
        <w:tc>
          <w:tcPr>
            <w:tcW w:w="2464" w:type="dxa"/>
            <w:gridSpan w:val="3"/>
            <w:vMerge/>
          </w:tcPr>
          <w:p w:rsidR="0007377F" w:rsidRDefault="0007377F"/>
        </w:tc>
        <w:tc>
          <w:tcPr>
            <w:tcW w:w="2066" w:type="dxa"/>
            <w:gridSpan w:val="4"/>
            <w:vMerge/>
          </w:tcPr>
          <w:p w:rsidR="0007377F" w:rsidRDefault="0007377F"/>
        </w:tc>
        <w:tc>
          <w:tcPr>
            <w:tcW w:w="3090" w:type="dxa"/>
            <w:gridSpan w:val="5"/>
          </w:tcPr>
          <w:p w:rsidR="0007377F" w:rsidRDefault="0007377F">
            <w:pPr>
              <w:pStyle w:val="ConsPlusNormal"/>
            </w:pPr>
          </w:p>
        </w:tc>
      </w:tr>
      <w:tr w:rsidR="0007377F">
        <w:tc>
          <w:tcPr>
            <w:tcW w:w="558" w:type="dxa"/>
            <w:vMerge/>
          </w:tcPr>
          <w:p w:rsidR="0007377F" w:rsidRDefault="0007377F"/>
        </w:tc>
        <w:tc>
          <w:tcPr>
            <w:tcW w:w="448" w:type="dxa"/>
            <w:vMerge/>
          </w:tcPr>
          <w:p w:rsidR="0007377F" w:rsidRDefault="0007377F"/>
        </w:tc>
        <w:tc>
          <w:tcPr>
            <w:tcW w:w="421" w:type="dxa"/>
            <w:vMerge/>
          </w:tcPr>
          <w:p w:rsidR="0007377F" w:rsidRDefault="0007377F"/>
        </w:tc>
        <w:tc>
          <w:tcPr>
            <w:tcW w:w="2464" w:type="dxa"/>
            <w:gridSpan w:val="3"/>
          </w:tcPr>
          <w:p w:rsidR="0007377F" w:rsidRDefault="0007377F">
            <w:pPr>
              <w:pStyle w:val="ConsPlusNormal"/>
              <w:jc w:val="center"/>
            </w:pPr>
            <w:r>
              <w:t>почтовый адрес:</w:t>
            </w:r>
          </w:p>
        </w:tc>
        <w:tc>
          <w:tcPr>
            <w:tcW w:w="2894" w:type="dxa"/>
            <w:gridSpan w:val="6"/>
          </w:tcPr>
          <w:p w:rsidR="0007377F" w:rsidRDefault="0007377F">
            <w:pPr>
              <w:pStyle w:val="ConsPlusNormal"/>
              <w:jc w:val="center"/>
            </w:pPr>
            <w:r>
              <w:t>телефон для связи:</w:t>
            </w:r>
          </w:p>
        </w:tc>
        <w:tc>
          <w:tcPr>
            <w:tcW w:w="2262" w:type="dxa"/>
            <w:gridSpan w:val="3"/>
          </w:tcPr>
          <w:p w:rsidR="0007377F" w:rsidRDefault="0007377F">
            <w:pPr>
              <w:pStyle w:val="ConsPlusNormal"/>
              <w:jc w:val="center"/>
            </w:pPr>
            <w:r>
              <w:t>адрес электронной почты (при наличии):</w:t>
            </w:r>
          </w:p>
        </w:tc>
      </w:tr>
      <w:tr w:rsidR="0007377F">
        <w:tc>
          <w:tcPr>
            <w:tcW w:w="558" w:type="dxa"/>
            <w:vMerge/>
          </w:tcPr>
          <w:p w:rsidR="0007377F" w:rsidRDefault="0007377F"/>
        </w:tc>
        <w:tc>
          <w:tcPr>
            <w:tcW w:w="448" w:type="dxa"/>
            <w:vMerge/>
          </w:tcPr>
          <w:p w:rsidR="0007377F" w:rsidRDefault="0007377F"/>
        </w:tc>
        <w:tc>
          <w:tcPr>
            <w:tcW w:w="421" w:type="dxa"/>
            <w:vMerge/>
          </w:tcPr>
          <w:p w:rsidR="0007377F" w:rsidRDefault="0007377F"/>
        </w:tc>
        <w:tc>
          <w:tcPr>
            <w:tcW w:w="2464" w:type="dxa"/>
            <w:gridSpan w:val="3"/>
          </w:tcPr>
          <w:p w:rsidR="0007377F" w:rsidRDefault="0007377F">
            <w:pPr>
              <w:pStyle w:val="ConsPlusNormal"/>
            </w:pPr>
          </w:p>
        </w:tc>
        <w:tc>
          <w:tcPr>
            <w:tcW w:w="2894" w:type="dxa"/>
            <w:gridSpan w:val="6"/>
            <w:vMerge w:val="restart"/>
          </w:tcPr>
          <w:p w:rsidR="0007377F" w:rsidRDefault="0007377F">
            <w:pPr>
              <w:pStyle w:val="ConsPlusNormal"/>
            </w:pPr>
          </w:p>
        </w:tc>
        <w:tc>
          <w:tcPr>
            <w:tcW w:w="2262" w:type="dxa"/>
            <w:gridSpan w:val="3"/>
            <w:vMerge w:val="restart"/>
          </w:tcPr>
          <w:p w:rsidR="0007377F" w:rsidRDefault="0007377F">
            <w:pPr>
              <w:pStyle w:val="ConsPlusNormal"/>
            </w:pPr>
          </w:p>
        </w:tc>
      </w:tr>
      <w:tr w:rsidR="0007377F">
        <w:tc>
          <w:tcPr>
            <w:tcW w:w="558" w:type="dxa"/>
            <w:vMerge/>
          </w:tcPr>
          <w:p w:rsidR="0007377F" w:rsidRDefault="0007377F"/>
        </w:tc>
        <w:tc>
          <w:tcPr>
            <w:tcW w:w="448" w:type="dxa"/>
            <w:vMerge/>
          </w:tcPr>
          <w:p w:rsidR="0007377F" w:rsidRDefault="0007377F"/>
        </w:tc>
        <w:tc>
          <w:tcPr>
            <w:tcW w:w="421" w:type="dxa"/>
            <w:vMerge/>
          </w:tcPr>
          <w:p w:rsidR="0007377F" w:rsidRDefault="0007377F"/>
        </w:tc>
        <w:tc>
          <w:tcPr>
            <w:tcW w:w="2464" w:type="dxa"/>
            <w:gridSpan w:val="3"/>
          </w:tcPr>
          <w:p w:rsidR="0007377F" w:rsidRDefault="0007377F">
            <w:pPr>
              <w:pStyle w:val="ConsPlusNormal"/>
            </w:pPr>
          </w:p>
        </w:tc>
        <w:tc>
          <w:tcPr>
            <w:tcW w:w="2894" w:type="dxa"/>
            <w:gridSpan w:val="6"/>
            <w:vMerge/>
          </w:tcPr>
          <w:p w:rsidR="0007377F" w:rsidRDefault="0007377F"/>
        </w:tc>
        <w:tc>
          <w:tcPr>
            <w:tcW w:w="2262" w:type="dxa"/>
            <w:gridSpan w:val="3"/>
            <w:vMerge/>
          </w:tcPr>
          <w:p w:rsidR="0007377F" w:rsidRDefault="0007377F"/>
        </w:tc>
      </w:tr>
      <w:tr w:rsidR="0007377F">
        <w:tc>
          <w:tcPr>
            <w:tcW w:w="558" w:type="dxa"/>
            <w:vMerge/>
          </w:tcPr>
          <w:p w:rsidR="0007377F" w:rsidRDefault="0007377F"/>
        </w:tc>
        <w:tc>
          <w:tcPr>
            <w:tcW w:w="448" w:type="dxa"/>
            <w:vMerge/>
          </w:tcPr>
          <w:p w:rsidR="0007377F" w:rsidRDefault="0007377F"/>
        </w:tc>
        <w:tc>
          <w:tcPr>
            <w:tcW w:w="421" w:type="dxa"/>
          </w:tcPr>
          <w:p w:rsidR="0007377F" w:rsidRDefault="0007377F">
            <w:pPr>
              <w:pStyle w:val="ConsPlusNormal"/>
            </w:pPr>
          </w:p>
        </w:tc>
        <w:tc>
          <w:tcPr>
            <w:tcW w:w="7620" w:type="dxa"/>
            <w:gridSpan w:val="12"/>
          </w:tcPr>
          <w:p w:rsidR="0007377F" w:rsidRDefault="0007377F">
            <w:pPr>
              <w:pStyle w:val="ConsPlusNormal"/>
            </w:pPr>
            <w:r>
              <w:t>юридическое лицо, в том числе орган государственной власти, иной государственный орган, орган местного самоуправления:</w:t>
            </w:r>
          </w:p>
        </w:tc>
      </w:tr>
      <w:tr w:rsidR="0007377F">
        <w:tc>
          <w:tcPr>
            <w:tcW w:w="558" w:type="dxa"/>
            <w:vMerge/>
          </w:tcPr>
          <w:p w:rsidR="0007377F" w:rsidRDefault="0007377F"/>
        </w:tc>
        <w:tc>
          <w:tcPr>
            <w:tcW w:w="448" w:type="dxa"/>
            <w:vMerge/>
          </w:tcPr>
          <w:p w:rsidR="0007377F" w:rsidRDefault="0007377F"/>
        </w:tc>
        <w:tc>
          <w:tcPr>
            <w:tcW w:w="421" w:type="dxa"/>
            <w:vMerge w:val="restart"/>
          </w:tcPr>
          <w:p w:rsidR="0007377F" w:rsidRDefault="0007377F">
            <w:pPr>
              <w:pStyle w:val="ConsPlusNormal"/>
            </w:pPr>
          </w:p>
        </w:tc>
        <w:tc>
          <w:tcPr>
            <w:tcW w:w="2614" w:type="dxa"/>
            <w:gridSpan w:val="4"/>
            <w:vMerge w:val="restart"/>
          </w:tcPr>
          <w:p w:rsidR="0007377F" w:rsidRDefault="0007377F">
            <w:pPr>
              <w:pStyle w:val="ConsPlusNormal"/>
            </w:pPr>
            <w:r>
              <w:t>полное наименование:</w:t>
            </w:r>
          </w:p>
        </w:tc>
        <w:tc>
          <w:tcPr>
            <w:tcW w:w="5006" w:type="dxa"/>
            <w:gridSpan w:val="8"/>
          </w:tcPr>
          <w:p w:rsidR="0007377F" w:rsidRDefault="0007377F">
            <w:pPr>
              <w:pStyle w:val="ConsPlusNormal"/>
            </w:pPr>
          </w:p>
        </w:tc>
      </w:tr>
      <w:tr w:rsidR="0007377F">
        <w:tc>
          <w:tcPr>
            <w:tcW w:w="558" w:type="dxa"/>
            <w:vMerge/>
          </w:tcPr>
          <w:p w:rsidR="0007377F" w:rsidRDefault="0007377F"/>
        </w:tc>
        <w:tc>
          <w:tcPr>
            <w:tcW w:w="448" w:type="dxa"/>
            <w:vMerge/>
          </w:tcPr>
          <w:p w:rsidR="0007377F" w:rsidRDefault="0007377F"/>
        </w:tc>
        <w:tc>
          <w:tcPr>
            <w:tcW w:w="421" w:type="dxa"/>
            <w:vMerge/>
          </w:tcPr>
          <w:p w:rsidR="0007377F" w:rsidRDefault="0007377F"/>
        </w:tc>
        <w:tc>
          <w:tcPr>
            <w:tcW w:w="2614" w:type="dxa"/>
            <w:gridSpan w:val="4"/>
            <w:vMerge/>
          </w:tcPr>
          <w:p w:rsidR="0007377F" w:rsidRDefault="0007377F"/>
        </w:tc>
        <w:tc>
          <w:tcPr>
            <w:tcW w:w="5006" w:type="dxa"/>
            <w:gridSpan w:val="8"/>
          </w:tcPr>
          <w:p w:rsidR="0007377F" w:rsidRDefault="0007377F">
            <w:pPr>
              <w:pStyle w:val="ConsPlusNormal"/>
            </w:pPr>
          </w:p>
        </w:tc>
      </w:tr>
      <w:tr w:rsidR="0007377F">
        <w:tc>
          <w:tcPr>
            <w:tcW w:w="558" w:type="dxa"/>
            <w:vMerge/>
          </w:tcPr>
          <w:p w:rsidR="0007377F" w:rsidRDefault="0007377F"/>
        </w:tc>
        <w:tc>
          <w:tcPr>
            <w:tcW w:w="448" w:type="dxa"/>
            <w:vMerge/>
          </w:tcPr>
          <w:p w:rsidR="0007377F" w:rsidRDefault="0007377F"/>
        </w:tc>
        <w:tc>
          <w:tcPr>
            <w:tcW w:w="421" w:type="dxa"/>
            <w:vMerge/>
          </w:tcPr>
          <w:p w:rsidR="0007377F" w:rsidRDefault="0007377F"/>
        </w:tc>
        <w:tc>
          <w:tcPr>
            <w:tcW w:w="3518" w:type="dxa"/>
            <w:gridSpan w:val="6"/>
          </w:tcPr>
          <w:p w:rsidR="0007377F" w:rsidRDefault="0007377F">
            <w:pPr>
              <w:pStyle w:val="ConsPlusNormal"/>
              <w:jc w:val="center"/>
            </w:pPr>
            <w:r>
              <w:t>ИНН (для российского юридического лица):</w:t>
            </w:r>
          </w:p>
        </w:tc>
        <w:tc>
          <w:tcPr>
            <w:tcW w:w="4102" w:type="dxa"/>
            <w:gridSpan w:val="6"/>
          </w:tcPr>
          <w:p w:rsidR="0007377F" w:rsidRDefault="0007377F">
            <w:pPr>
              <w:pStyle w:val="ConsPlusNormal"/>
              <w:jc w:val="center"/>
            </w:pPr>
            <w:r>
              <w:t>КПП (для российского юридического лица):</w:t>
            </w:r>
          </w:p>
        </w:tc>
      </w:tr>
      <w:tr w:rsidR="0007377F">
        <w:tc>
          <w:tcPr>
            <w:tcW w:w="558" w:type="dxa"/>
            <w:vMerge/>
          </w:tcPr>
          <w:p w:rsidR="0007377F" w:rsidRDefault="0007377F"/>
        </w:tc>
        <w:tc>
          <w:tcPr>
            <w:tcW w:w="448" w:type="dxa"/>
            <w:vMerge/>
          </w:tcPr>
          <w:p w:rsidR="0007377F" w:rsidRDefault="0007377F"/>
        </w:tc>
        <w:tc>
          <w:tcPr>
            <w:tcW w:w="421" w:type="dxa"/>
            <w:vMerge/>
          </w:tcPr>
          <w:p w:rsidR="0007377F" w:rsidRDefault="0007377F"/>
        </w:tc>
        <w:tc>
          <w:tcPr>
            <w:tcW w:w="3518" w:type="dxa"/>
            <w:gridSpan w:val="6"/>
          </w:tcPr>
          <w:p w:rsidR="0007377F" w:rsidRDefault="0007377F">
            <w:pPr>
              <w:pStyle w:val="ConsPlusNormal"/>
            </w:pPr>
          </w:p>
        </w:tc>
        <w:tc>
          <w:tcPr>
            <w:tcW w:w="4102" w:type="dxa"/>
            <w:gridSpan w:val="6"/>
          </w:tcPr>
          <w:p w:rsidR="0007377F" w:rsidRDefault="0007377F">
            <w:pPr>
              <w:pStyle w:val="ConsPlusNormal"/>
            </w:pPr>
          </w:p>
        </w:tc>
      </w:tr>
      <w:tr w:rsidR="0007377F">
        <w:tc>
          <w:tcPr>
            <w:tcW w:w="558" w:type="dxa"/>
            <w:vMerge/>
          </w:tcPr>
          <w:p w:rsidR="0007377F" w:rsidRDefault="0007377F"/>
        </w:tc>
        <w:tc>
          <w:tcPr>
            <w:tcW w:w="448" w:type="dxa"/>
            <w:vMerge/>
          </w:tcPr>
          <w:p w:rsidR="0007377F" w:rsidRDefault="0007377F"/>
        </w:tc>
        <w:tc>
          <w:tcPr>
            <w:tcW w:w="421" w:type="dxa"/>
            <w:vMerge/>
          </w:tcPr>
          <w:p w:rsidR="0007377F" w:rsidRDefault="0007377F"/>
        </w:tc>
        <w:tc>
          <w:tcPr>
            <w:tcW w:w="2614" w:type="dxa"/>
            <w:gridSpan w:val="4"/>
          </w:tcPr>
          <w:p w:rsidR="0007377F" w:rsidRDefault="0007377F">
            <w:pPr>
              <w:pStyle w:val="ConsPlusNormal"/>
              <w:jc w:val="center"/>
            </w:pPr>
            <w:r>
              <w:t>страна регистрации (инкорпорации) (для иностранного юридического лица):</w:t>
            </w:r>
          </w:p>
        </w:tc>
        <w:tc>
          <w:tcPr>
            <w:tcW w:w="2744" w:type="dxa"/>
            <w:gridSpan w:val="5"/>
          </w:tcPr>
          <w:p w:rsidR="0007377F" w:rsidRDefault="0007377F">
            <w:pPr>
              <w:pStyle w:val="ConsPlusNormal"/>
              <w:jc w:val="center"/>
            </w:pPr>
            <w:r>
              <w:t>дата регистрации (для иностранного юридического лица):</w:t>
            </w:r>
          </w:p>
        </w:tc>
        <w:tc>
          <w:tcPr>
            <w:tcW w:w="2262" w:type="dxa"/>
            <w:gridSpan w:val="3"/>
          </w:tcPr>
          <w:p w:rsidR="0007377F" w:rsidRDefault="0007377F">
            <w:pPr>
              <w:pStyle w:val="ConsPlusNormal"/>
              <w:jc w:val="center"/>
            </w:pPr>
            <w:r>
              <w:t>номер регистрации (для иностранного юридического лица):</w:t>
            </w:r>
          </w:p>
        </w:tc>
      </w:tr>
      <w:tr w:rsidR="0007377F">
        <w:tc>
          <w:tcPr>
            <w:tcW w:w="558" w:type="dxa"/>
            <w:vMerge/>
          </w:tcPr>
          <w:p w:rsidR="0007377F" w:rsidRDefault="0007377F"/>
        </w:tc>
        <w:tc>
          <w:tcPr>
            <w:tcW w:w="448" w:type="dxa"/>
            <w:vMerge/>
          </w:tcPr>
          <w:p w:rsidR="0007377F" w:rsidRDefault="0007377F"/>
        </w:tc>
        <w:tc>
          <w:tcPr>
            <w:tcW w:w="421" w:type="dxa"/>
            <w:vMerge/>
          </w:tcPr>
          <w:p w:rsidR="0007377F" w:rsidRDefault="0007377F"/>
        </w:tc>
        <w:tc>
          <w:tcPr>
            <w:tcW w:w="2614" w:type="dxa"/>
            <w:gridSpan w:val="4"/>
          </w:tcPr>
          <w:p w:rsidR="0007377F" w:rsidRDefault="0007377F">
            <w:pPr>
              <w:pStyle w:val="ConsPlusNormal"/>
            </w:pPr>
          </w:p>
        </w:tc>
        <w:tc>
          <w:tcPr>
            <w:tcW w:w="2744" w:type="dxa"/>
            <w:gridSpan w:val="5"/>
            <w:vMerge w:val="restart"/>
          </w:tcPr>
          <w:p w:rsidR="0007377F" w:rsidRDefault="0007377F">
            <w:pPr>
              <w:pStyle w:val="ConsPlusNormal"/>
            </w:pPr>
            <w:r>
              <w:t xml:space="preserve">"__" ________ ____ </w:t>
            </w:r>
            <w:proofErr w:type="gramStart"/>
            <w:r>
              <w:t>г</w:t>
            </w:r>
            <w:proofErr w:type="gramEnd"/>
            <w:r>
              <w:t>.</w:t>
            </w:r>
          </w:p>
        </w:tc>
        <w:tc>
          <w:tcPr>
            <w:tcW w:w="2262" w:type="dxa"/>
            <w:gridSpan w:val="3"/>
            <w:vMerge w:val="restart"/>
          </w:tcPr>
          <w:p w:rsidR="0007377F" w:rsidRDefault="0007377F">
            <w:pPr>
              <w:pStyle w:val="ConsPlusNormal"/>
            </w:pPr>
          </w:p>
        </w:tc>
      </w:tr>
      <w:tr w:rsidR="0007377F">
        <w:tc>
          <w:tcPr>
            <w:tcW w:w="558" w:type="dxa"/>
            <w:vMerge/>
          </w:tcPr>
          <w:p w:rsidR="0007377F" w:rsidRDefault="0007377F"/>
        </w:tc>
        <w:tc>
          <w:tcPr>
            <w:tcW w:w="448" w:type="dxa"/>
            <w:vMerge/>
          </w:tcPr>
          <w:p w:rsidR="0007377F" w:rsidRDefault="0007377F"/>
        </w:tc>
        <w:tc>
          <w:tcPr>
            <w:tcW w:w="421" w:type="dxa"/>
            <w:vMerge/>
          </w:tcPr>
          <w:p w:rsidR="0007377F" w:rsidRDefault="0007377F"/>
        </w:tc>
        <w:tc>
          <w:tcPr>
            <w:tcW w:w="2614" w:type="dxa"/>
            <w:gridSpan w:val="4"/>
          </w:tcPr>
          <w:p w:rsidR="0007377F" w:rsidRDefault="0007377F">
            <w:pPr>
              <w:pStyle w:val="ConsPlusNormal"/>
            </w:pPr>
          </w:p>
        </w:tc>
        <w:tc>
          <w:tcPr>
            <w:tcW w:w="2744" w:type="dxa"/>
            <w:gridSpan w:val="5"/>
            <w:vMerge/>
          </w:tcPr>
          <w:p w:rsidR="0007377F" w:rsidRDefault="0007377F"/>
        </w:tc>
        <w:tc>
          <w:tcPr>
            <w:tcW w:w="2262" w:type="dxa"/>
            <w:gridSpan w:val="3"/>
            <w:vMerge/>
          </w:tcPr>
          <w:p w:rsidR="0007377F" w:rsidRDefault="0007377F"/>
        </w:tc>
      </w:tr>
      <w:tr w:rsidR="0007377F">
        <w:tc>
          <w:tcPr>
            <w:tcW w:w="558" w:type="dxa"/>
            <w:vMerge/>
          </w:tcPr>
          <w:p w:rsidR="0007377F" w:rsidRDefault="0007377F"/>
        </w:tc>
        <w:tc>
          <w:tcPr>
            <w:tcW w:w="448" w:type="dxa"/>
            <w:vMerge/>
          </w:tcPr>
          <w:p w:rsidR="0007377F" w:rsidRDefault="0007377F"/>
        </w:tc>
        <w:tc>
          <w:tcPr>
            <w:tcW w:w="421" w:type="dxa"/>
            <w:vMerge/>
          </w:tcPr>
          <w:p w:rsidR="0007377F" w:rsidRDefault="0007377F"/>
        </w:tc>
        <w:tc>
          <w:tcPr>
            <w:tcW w:w="2614" w:type="dxa"/>
            <w:gridSpan w:val="4"/>
          </w:tcPr>
          <w:p w:rsidR="0007377F" w:rsidRDefault="0007377F">
            <w:pPr>
              <w:pStyle w:val="ConsPlusNormal"/>
              <w:jc w:val="center"/>
            </w:pPr>
            <w:r>
              <w:t>почтовый адрес:</w:t>
            </w:r>
          </w:p>
        </w:tc>
        <w:tc>
          <w:tcPr>
            <w:tcW w:w="2744" w:type="dxa"/>
            <w:gridSpan w:val="5"/>
          </w:tcPr>
          <w:p w:rsidR="0007377F" w:rsidRDefault="0007377F">
            <w:pPr>
              <w:pStyle w:val="ConsPlusNormal"/>
              <w:jc w:val="center"/>
            </w:pPr>
            <w:r>
              <w:t>телефон для связи:</w:t>
            </w:r>
          </w:p>
        </w:tc>
        <w:tc>
          <w:tcPr>
            <w:tcW w:w="2262" w:type="dxa"/>
            <w:gridSpan w:val="3"/>
          </w:tcPr>
          <w:p w:rsidR="0007377F" w:rsidRDefault="0007377F">
            <w:pPr>
              <w:pStyle w:val="ConsPlusNormal"/>
              <w:jc w:val="center"/>
            </w:pPr>
            <w:r>
              <w:t>адрес электронной почты (при наличии):</w:t>
            </w:r>
          </w:p>
        </w:tc>
      </w:tr>
      <w:tr w:rsidR="0007377F">
        <w:tc>
          <w:tcPr>
            <w:tcW w:w="558" w:type="dxa"/>
            <w:vMerge/>
          </w:tcPr>
          <w:p w:rsidR="0007377F" w:rsidRDefault="0007377F"/>
        </w:tc>
        <w:tc>
          <w:tcPr>
            <w:tcW w:w="448" w:type="dxa"/>
            <w:vMerge/>
          </w:tcPr>
          <w:p w:rsidR="0007377F" w:rsidRDefault="0007377F"/>
        </w:tc>
        <w:tc>
          <w:tcPr>
            <w:tcW w:w="421" w:type="dxa"/>
            <w:vMerge/>
          </w:tcPr>
          <w:p w:rsidR="0007377F" w:rsidRDefault="0007377F"/>
        </w:tc>
        <w:tc>
          <w:tcPr>
            <w:tcW w:w="2614" w:type="dxa"/>
            <w:gridSpan w:val="4"/>
          </w:tcPr>
          <w:p w:rsidR="0007377F" w:rsidRDefault="0007377F">
            <w:pPr>
              <w:pStyle w:val="ConsPlusNormal"/>
            </w:pPr>
          </w:p>
        </w:tc>
        <w:tc>
          <w:tcPr>
            <w:tcW w:w="2744" w:type="dxa"/>
            <w:gridSpan w:val="5"/>
            <w:vMerge w:val="restart"/>
          </w:tcPr>
          <w:p w:rsidR="0007377F" w:rsidRDefault="0007377F">
            <w:pPr>
              <w:pStyle w:val="ConsPlusNormal"/>
            </w:pPr>
          </w:p>
        </w:tc>
        <w:tc>
          <w:tcPr>
            <w:tcW w:w="2262" w:type="dxa"/>
            <w:gridSpan w:val="3"/>
            <w:vMerge w:val="restart"/>
          </w:tcPr>
          <w:p w:rsidR="0007377F" w:rsidRDefault="0007377F">
            <w:pPr>
              <w:pStyle w:val="ConsPlusNormal"/>
            </w:pPr>
          </w:p>
        </w:tc>
      </w:tr>
      <w:tr w:rsidR="0007377F">
        <w:tc>
          <w:tcPr>
            <w:tcW w:w="558" w:type="dxa"/>
            <w:vMerge/>
          </w:tcPr>
          <w:p w:rsidR="0007377F" w:rsidRDefault="0007377F"/>
        </w:tc>
        <w:tc>
          <w:tcPr>
            <w:tcW w:w="448" w:type="dxa"/>
            <w:vMerge/>
          </w:tcPr>
          <w:p w:rsidR="0007377F" w:rsidRDefault="0007377F"/>
        </w:tc>
        <w:tc>
          <w:tcPr>
            <w:tcW w:w="421" w:type="dxa"/>
            <w:vMerge/>
          </w:tcPr>
          <w:p w:rsidR="0007377F" w:rsidRDefault="0007377F"/>
        </w:tc>
        <w:tc>
          <w:tcPr>
            <w:tcW w:w="2614" w:type="dxa"/>
            <w:gridSpan w:val="4"/>
          </w:tcPr>
          <w:p w:rsidR="0007377F" w:rsidRDefault="0007377F">
            <w:pPr>
              <w:pStyle w:val="ConsPlusNormal"/>
            </w:pPr>
          </w:p>
        </w:tc>
        <w:tc>
          <w:tcPr>
            <w:tcW w:w="2744" w:type="dxa"/>
            <w:gridSpan w:val="5"/>
            <w:vMerge/>
          </w:tcPr>
          <w:p w:rsidR="0007377F" w:rsidRDefault="0007377F"/>
        </w:tc>
        <w:tc>
          <w:tcPr>
            <w:tcW w:w="2262" w:type="dxa"/>
            <w:gridSpan w:val="3"/>
            <w:vMerge/>
          </w:tcPr>
          <w:p w:rsidR="0007377F" w:rsidRDefault="0007377F"/>
        </w:tc>
      </w:tr>
      <w:tr w:rsidR="0007377F">
        <w:tc>
          <w:tcPr>
            <w:tcW w:w="558" w:type="dxa"/>
            <w:vMerge/>
          </w:tcPr>
          <w:p w:rsidR="0007377F" w:rsidRDefault="0007377F"/>
        </w:tc>
        <w:tc>
          <w:tcPr>
            <w:tcW w:w="448" w:type="dxa"/>
            <w:vMerge/>
          </w:tcPr>
          <w:p w:rsidR="0007377F" w:rsidRDefault="0007377F"/>
        </w:tc>
        <w:tc>
          <w:tcPr>
            <w:tcW w:w="421" w:type="dxa"/>
          </w:tcPr>
          <w:p w:rsidR="0007377F" w:rsidRDefault="0007377F">
            <w:pPr>
              <w:pStyle w:val="ConsPlusNormal"/>
            </w:pPr>
          </w:p>
        </w:tc>
        <w:tc>
          <w:tcPr>
            <w:tcW w:w="7620" w:type="dxa"/>
            <w:gridSpan w:val="12"/>
          </w:tcPr>
          <w:p w:rsidR="0007377F" w:rsidRDefault="0007377F">
            <w:pPr>
              <w:pStyle w:val="ConsPlusNormal"/>
            </w:pPr>
            <w:r>
              <w:t>Вещное право на объект адресации:</w:t>
            </w:r>
          </w:p>
        </w:tc>
      </w:tr>
      <w:tr w:rsidR="0007377F">
        <w:tc>
          <w:tcPr>
            <w:tcW w:w="558" w:type="dxa"/>
            <w:vMerge/>
          </w:tcPr>
          <w:p w:rsidR="0007377F" w:rsidRDefault="0007377F"/>
        </w:tc>
        <w:tc>
          <w:tcPr>
            <w:tcW w:w="448" w:type="dxa"/>
            <w:vMerge/>
          </w:tcPr>
          <w:p w:rsidR="0007377F" w:rsidRDefault="0007377F"/>
        </w:tc>
        <w:tc>
          <w:tcPr>
            <w:tcW w:w="421" w:type="dxa"/>
          </w:tcPr>
          <w:p w:rsidR="0007377F" w:rsidRDefault="0007377F">
            <w:pPr>
              <w:pStyle w:val="ConsPlusNormal"/>
            </w:pPr>
          </w:p>
        </w:tc>
        <w:tc>
          <w:tcPr>
            <w:tcW w:w="419" w:type="dxa"/>
          </w:tcPr>
          <w:p w:rsidR="0007377F" w:rsidRDefault="0007377F">
            <w:pPr>
              <w:pStyle w:val="ConsPlusNormal"/>
            </w:pPr>
          </w:p>
        </w:tc>
        <w:tc>
          <w:tcPr>
            <w:tcW w:w="7201" w:type="dxa"/>
            <w:gridSpan w:val="11"/>
          </w:tcPr>
          <w:p w:rsidR="0007377F" w:rsidRDefault="0007377F">
            <w:pPr>
              <w:pStyle w:val="ConsPlusNormal"/>
            </w:pPr>
            <w:r>
              <w:t>право собственности</w:t>
            </w:r>
          </w:p>
        </w:tc>
      </w:tr>
      <w:tr w:rsidR="0007377F">
        <w:tc>
          <w:tcPr>
            <w:tcW w:w="558" w:type="dxa"/>
            <w:vMerge/>
          </w:tcPr>
          <w:p w:rsidR="0007377F" w:rsidRDefault="0007377F"/>
        </w:tc>
        <w:tc>
          <w:tcPr>
            <w:tcW w:w="448" w:type="dxa"/>
            <w:vMerge/>
          </w:tcPr>
          <w:p w:rsidR="0007377F" w:rsidRDefault="0007377F"/>
        </w:tc>
        <w:tc>
          <w:tcPr>
            <w:tcW w:w="421" w:type="dxa"/>
          </w:tcPr>
          <w:p w:rsidR="0007377F" w:rsidRDefault="0007377F">
            <w:pPr>
              <w:pStyle w:val="ConsPlusNormal"/>
            </w:pPr>
          </w:p>
        </w:tc>
        <w:tc>
          <w:tcPr>
            <w:tcW w:w="419" w:type="dxa"/>
          </w:tcPr>
          <w:p w:rsidR="0007377F" w:rsidRDefault="0007377F">
            <w:pPr>
              <w:pStyle w:val="ConsPlusNormal"/>
            </w:pPr>
          </w:p>
        </w:tc>
        <w:tc>
          <w:tcPr>
            <w:tcW w:w="7201" w:type="dxa"/>
            <w:gridSpan w:val="11"/>
          </w:tcPr>
          <w:p w:rsidR="0007377F" w:rsidRDefault="0007377F">
            <w:pPr>
              <w:pStyle w:val="ConsPlusNormal"/>
            </w:pPr>
            <w:r>
              <w:t>право хозяйственного ведения имуществом на объект адресации</w:t>
            </w:r>
          </w:p>
        </w:tc>
      </w:tr>
      <w:tr w:rsidR="0007377F">
        <w:tc>
          <w:tcPr>
            <w:tcW w:w="558" w:type="dxa"/>
            <w:vMerge/>
          </w:tcPr>
          <w:p w:rsidR="0007377F" w:rsidRDefault="0007377F"/>
        </w:tc>
        <w:tc>
          <w:tcPr>
            <w:tcW w:w="448" w:type="dxa"/>
            <w:vMerge/>
          </w:tcPr>
          <w:p w:rsidR="0007377F" w:rsidRDefault="0007377F"/>
        </w:tc>
        <w:tc>
          <w:tcPr>
            <w:tcW w:w="421" w:type="dxa"/>
          </w:tcPr>
          <w:p w:rsidR="0007377F" w:rsidRDefault="0007377F">
            <w:pPr>
              <w:pStyle w:val="ConsPlusNormal"/>
            </w:pPr>
          </w:p>
        </w:tc>
        <w:tc>
          <w:tcPr>
            <w:tcW w:w="419" w:type="dxa"/>
          </w:tcPr>
          <w:p w:rsidR="0007377F" w:rsidRDefault="0007377F">
            <w:pPr>
              <w:pStyle w:val="ConsPlusNormal"/>
            </w:pPr>
          </w:p>
        </w:tc>
        <w:tc>
          <w:tcPr>
            <w:tcW w:w="7201" w:type="dxa"/>
            <w:gridSpan w:val="11"/>
          </w:tcPr>
          <w:p w:rsidR="0007377F" w:rsidRDefault="0007377F">
            <w:pPr>
              <w:pStyle w:val="ConsPlusNormal"/>
            </w:pPr>
            <w:r>
              <w:t>право оперативного управления имуществом на объект адресации</w:t>
            </w:r>
          </w:p>
        </w:tc>
      </w:tr>
      <w:tr w:rsidR="0007377F">
        <w:tc>
          <w:tcPr>
            <w:tcW w:w="558" w:type="dxa"/>
            <w:vMerge/>
          </w:tcPr>
          <w:p w:rsidR="0007377F" w:rsidRDefault="0007377F"/>
        </w:tc>
        <w:tc>
          <w:tcPr>
            <w:tcW w:w="448" w:type="dxa"/>
            <w:vMerge/>
          </w:tcPr>
          <w:p w:rsidR="0007377F" w:rsidRDefault="0007377F"/>
        </w:tc>
        <w:tc>
          <w:tcPr>
            <w:tcW w:w="421" w:type="dxa"/>
          </w:tcPr>
          <w:p w:rsidR="0007377F" w:rsidRDefault="0007377F">
            <w:pPr>
              <w:pStyle w:val="ConsPlusNormal"/>
            </w:pPr>
          </w:p>
        </w:tc>
        <w:tc>
          <w:tcPr>
            <w:tcW w:w="419" w:type="dxa"/>
          </w:tcPr>
          <w:p w:rsidR="0007377F" w:rsidRDefault="0007377F">
            <w:pPr>
              <w:pStyle w:val="ConsPlusNormal"/>
            </w:pPr>
          </w:p>
        </w:tc>
        <w:tc>
          <w:tcPr>
            <w:tcW w:w="7201" w:type="dxa"/>
            <w:gridSpan w:val="11"/>
          </w:tcPr>
          <w:p w:rsidR="0007377F" w:rsidRDefault="0007377F">
            <w:pPr>
              <w:pStyle w:val="ConsPlusNormal"/>
            </w:pPr>
            <w:r>
              <w:t>право пожизненно наследуемого владения земельным участком</w:t>
            </w:r>
          </w:p>
        </w:tc>
      </w:tr>
      <w:tr w:rsidR="0007377F">
        <w:tc>
          <w:tcPr>
            <w:tcW w:w="558" w:type="dxa"/>
            <w:vMerge/>
          </w:tcPr>
          <w:p w:rsidR="0007377F" w:rsidRDefault="0007377F"/>
        </w:tc>
        <w:tc>
          <w:tcPr>
            <w:tcW w:w="448" w:type="dxa"/>
            <w:vMerge/>
          </w:tcPr>
          <w:p w:rsidR="0007377F" w:rsidRDefault="0007377F"/>
        </w:tc>
        <w:tc>
          <w:tcPr>
            <w:tcW w:w="421" w:type="dxa"/>
          </w:tcPr>
          <w:p w:rsidR="0007377F" w:rsidRDefault="0007377F">
            <w:pPr>
              <w:pStyle w:val="ConsPlusNormal"/>
            </w:pPr>
          </w:p>
        </w:tc>
        <w:tc>
          <w:tcPr>
            <w:tcW w:w="419" w:type="dxa"/>
          </w:tcPr>
          <w:p w:rsidR="0007377F" w:rsidRDefault="0007377F">
            <w:pPr>
              <w:pStyle w:val="ConsPlusNormal"/>
            </w:pPr>
          </w:p>
        </w:tc>
        <w:tc>
          <w:tcPr>
            <w:tcW w:w="7201" w:type="dxa"/>
            <w:gridSpan w:val="11"/>
          </w:tcPr>
          <w:p w:rsidR="0007377F" w:rsidRDefault="0007377F">
            <w:pPr>
              <w:pStyle w:val="ConsPlusNormal"/>
            </w:pPr>
            <w:r>
              <w:t>право постоянного (бессрочного) пользования земельным участком</w:t>
            </w:r>
          </w:p>
        </w:tc>
      </w:tr>
      <w:tr w:rsidR="0007377F">
        <w:tc>
          <w:tcPr>
            <w:tcW w:w="558" w:type="dxa"/>
            <w:vMerge w:val="restart"/>
          </w:tcPr>
          <w:p w:rsidR="0007377F" w:rsidRDefault="0007377F">
            <w:pPr>
              <w:pStyle w:val="ConsPlusNormal"/>
            </w:pPr>
            <w:r>
              <w:t>5</w:t>
            </w:r>
          </w:p>
        </w:tc>
        <w:tc>
          <w:tcPr>
            <w:tcW w:w="8489" w:type="dxa"/>
            <w:gridSpan w:val="14"/>
          </w:tcPr>
          <w:p w:rsidR="0007377F" w:rsidRDefault="0007377F">
            <w:pPr>
              <w:pStyle w:val="ConsPlusNormal"/>
            </w:pPr>
            <w: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
        </w:tc>
      </w:tr>
      <w:tr w:rsidR="0007377F">
        <w:tc>
          <w:tcPr>
            <w:tcW w:w="558" w:type="dxa"/>
            <w:vMerge/>
          </w:tcPr>
          <w:p w:rsidR="0007377F" w:rsidRDefault="0007377F"/>
        </w:tc>
        <w:tc>
          <w:tcPr>
            <w:tcW w:w="448" w:type="dxa"/>
          </w:tcPr>
          <w:p w:rsidR="0007377F" w:rsidRDefault="0007377F">
            <w:pPr>
              <w:pStyle w:val="ConsPlusNormal"/>
            </w:pPr>
          </w:p>
        </w:tc>
        <w:tc>
          <w:tcPr>
            <w:tcW w:w="3583" w:type="dxa"/>
            <w:gridSpan w:val="6"/>
          </w:tcPr>
          <w:p w:rsidR="0007377F" w:rsidRDefault="0007377F">
            <w:pPr>
              <w:pStyle w:val="ConsPlusNormal"/>
            </w:pPr>
            <w:r>
              <w:t>Лично</w:t>
            </w:r>
          </w:p>
        </w:tc>
        <w:tc>
          <w:tcPr>
            <w:tcW w:w="356" w:type="dxa"/>
          </w:tcPr>
          <w:p w:rsidR="0007377F" w:rsidRDefault="0007377F">
            <w:pPr>
              <w:pStyle w:val="ConsPlusNormal"/>
            </w:pPr>
          </w:p>
        </w:tc>
        <w:tc>
          <w:tcPr>
            <w:tcW w:w="4102" w:type="dxa"/>
            <w:gridSpan w:val="6"/>
          </w:tcPr>
          <w:p w:rsidR="0007377F" w:rsidRDefault="0007377F">
            <w:pPr>
              <w:pStyle w:val="ConsPlusNormal"/>
            </w:pPr>
            <w:r>
              <w:t>В многофункциональном центре</w:t>
            </w:r>
          </w:p>
        </w:tc>
      </w:tr>
      <w:tr w:rsidR="0007377F">
        <w:tc>
          <w:tcPr>
            <w:tcW w:w="558" w:type="dxa"/>
            <w:vMerge/>
          </w:tcPr>
          <w:p w:rsidR="0007377F" w:rsidRDefault="0007377F"/>
        </w:tc>
        <w:tc>
          <w:tcPr>
            <w:tcW w:w="448" w:type="dxa"/>
            <w:vMerge w:val="restart"/>
          </w:tcPr>
          <w:p w:rsidR="0007377F" w:rsidRDefault="0007377F">
            <w:pPr>
              <w:pStyle w:val="ConsPlusNormal"/>
            </w:pPr>
          </w:p>
        </w:tc>
        <w:tc>
          <w:tcPr>
            <w:tcW w:w="3583" w:type="dxa"/>
            <w:gridSpan w:val="6"/>
            <w:vMerge w:val="restart"/>
          </w:tcPr>
          <w:p w:rsidR="0007377F" w:rsidRDefault="0007377F">
            <w:pPr>
              <w:pStyle w:val="ConsPlusNormal"/>
            </w:pPr>
            <w:r>
              <w:t>Почтовым отправлением по адресу:</w:t>
            </w:r>
          </w:p>
        </w:tc>
        <w:tc>
          <w:tcPr>
            <w:tcW w:w="4458" w:type="dxa"/>
            <w:gridSpan w:val="7"/>
          </w:tcPr>
          <w:p w:rsidR="0007377F" w:rsidRDefault="0007377F">
            <w:pPr>
              <w:pStyle w:val="ConsPlusNormal"/>
            </w:pPr>
          </w:p>
        </w:tc>
      </w:tr>
      <w:tr w:rsidR="0007377F">
        <w:tc>
          <w:tcPr>
            <w:tcW w:w="558" w:type="dxa"/>
            <w:vMerge/>
          </w:tcPr>
          <w:p w:rsidR="0007377F" w:rsidRDefault="0007377F"/>
        </w:tc>
        <w:tc>
          <w:tcPr>
            <w:tcW w:w="448" w:type="dxa"/>
            <w:vMerge/>
          </w:tcPr>
          <w:p w:rsidR="0007377F" w:rsidRDefault="0007377F"/>
        </w:tc>
        <w:tc>
          <w:tcPr>
            <w:tcW w:w="3583" w:type="dxa"/>
            <w:gridSpan w:val="6"/>
            <w:vMerge/>
          </w:tcPr>
          <w:p w:rsidR="0007377F" w:rsidRDefault="0007377F"/>
        </w:tc>
        <w:tc>
          <w:tcPr>
            <w:tcW w:w="4458" w:type="dxa"/>
            <w:gridSpan w:val="7"/>
          </w:tcPr>
          <w:p w:rsidR="0007377F" w:rsidRDefault="0007377F">
            <w:pPr>
              <w:pStyle w:val="ConsPlusNormal"/>
            </w:pPr>
          </w:p>
        </w:tc>
      </w:tr>
      <w:tr w:rsidR="0007377F">
        <w:tc>
          <w:tcPr>
            <w:tcW w:w="558" w:type="dxa"/>
            <w:vMerge/>
          </w:tcPr>
          <w:p w:rsidR="0007377F" w:rsidRDefault="0007377F"/>
        </w:tc>
        <w:tc>
          <w:tcPr>
            <w:tcW w:w="448" w:type="dxa"/>
          </w:tcPr>
          <w:p w:rsidR="0007377F" w:rsidRDefault="0007377F">
            <w:pPr>
              <w:pStyle w:val="ConsPlusNormal"/>
            </w:pPr>
          </w:p>
        </w:tc>
        <w:tc>
          <w:tcPr>
            <w:tcW w:w="8041" w:type="dxa"/>
            <w:gridSpan w:val="13"/>
          </w:tcPr>
          <w:p w:rsidR="0007377F" w:rsidRDefault="0007377F">
            <w:pPr>
              <w:pStyle w:val="ConsPlusNormal"/>
            </w:pPr>
            <w: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07377F">
        <w:tc>
          <w:tcPr>
            <w:tcW w:w="558" w:type="dxa"/>
            <w:vMerge/>
          </w:tcPr>
          <w:p w:rsidR="0007377F" w:rsidRDefault="0007377F"/>
        </w:tc>
        <w:tc>
          <w:tcPr>
            <w:tcW w:w="448" w:type="dxa"/>
          </w:tcPr>
          <w:p w:rsidR="0007377F" w:rsidRDefault="0007377F">
            <w:pPr>
              <w:pStyle w:val="ConsPlusNormal"/>
            </w:pPr>
          </w:p>
        </w:tc>
        <w:tc>
          <w:tcPr>
            <w:tcW w:w="8041" w:type="dxa"/>
            <w:gridSpan w:val="13"/>
          </w:tcPr>
          <w:p w:rsidR="0007377F" w:rsidRDefault="0007377F">
            <w:pPr>
              <w:pStyle w:val="ConsPlusNormal"/>
            </w:pPr>
            <w:r>
              <w:t>В личном кабинете федеральной информационной адресной системы</w:t>
            </w:r>
          </w:p>
        </w:tc>
      </w:tr>
      <w:tr w:rsidR="0007377F">
        <w:tc>
          <w:tcPr>
            <w:tcW w:w="558" w:type="dxa"/>
            <w:vMerge/>
          </w:tcPr>
          <w:p w:rsidR="0007377F" w:rsidRDefault="0007377F"/>
        </w:tc>
        <w:tc>
          <w:tcPr>
            <w:tcW w:w="448" w:type="dxa"/>
            <w:vMerge w:val="restart"/>
          </w:tcPr>
          <w:p w:rsidR="0007377F" w:rsidRDefault="0007377F">
            <w:pPr>
              <w:pStyle w:val="ConsPlusNormal"/>
            </w:pPr>
          </w:p>
        </w:tc>
        <w:tc>
          <w:tcPr>
            <w:tcW w:w="3583" w:type="dxa"/>
            <w:gridSpan w:val="6"/>
            <w:vMerge w:val="restart"/>
          </w:tcPr>
          <w:p w:rsidR="0007377F" w:rsidRDefault="0007377F">
            <w:pPr>
              <w:pStyle w:val="ConsPlusNormal"/>
            </w:pPr>
            <w:r>
              <w:t>На адрес электронной почты (для сообщения о получении заявления и документов)</w:t>
            </w:r>
          </w:p>
        </w:tc>
        <w:tc>
          <w:tcPr>
            <w:tcW w:w="4458" w:type="dxa"/>
            <w:gridSpan w:val="7"/>
          </w:tcPr>
          <w:p w:rsidR="0007377F" w:rsidRDefault="0007377F">
            <w:pPr>
              <w:pStyle w:val="ConsPlusNormal"/>
            </w:pPr>
          </w:p>
        </w:tc>
      </w:tr>
      <w:tr w:rsidR="0007377F">
        <w:tc>
          <w:tcPr>
            <w:tcW w:w="558" w:type="dxa"/>
            <w:vMerge/>
          </w:tcPr>
          <w:p w:rsidR="0007377F" w:rsidRDefault="0007377F"/>
        </w:tc>
        <w:tc>
          <w:tcPr>
            <w:tcW w:w="448" w:type="dxa"/>
            <w:vMerge/>
          </w:tcPr>
          <w:p w:rsidR="0007377F" w:rsidRDefault="0007377F"/>
        </w:tc>
        <w:tc>
          <w:tcPr>
            <w:tcW w:w="3583" w:type="dxa"/>
            <w:gridSpan w:val="6"/>
            <w:vMerge/>
          </w:tcPr>
          <w:p w:rsidR="0007377F" w:rsidRDefault="0007377F"/>
        </w:tc>
        <w:tc>
          <w:tcPr>
            <w:tcW w:w="4458" w:type="dxa"/>
            <w:gridSpan w:val="7"/>
          </w:tcPr>
          <w:p w:rsidR="0007377F" w:rsidRDefault="0007377F">
            <w:pPr>
              <w:pStyle w:val="ConsPlusNormal"/>
            </w:pPr>
          </w:p>
        </w:tc>
      </w:tr>
      <w:tr w:rsidR="0007377F">
        <w:tc>
          <w:tcPr>
            <w:tcW w:w="558" w:type="dxa"/>
            <w:vMerge w:val="restart"/>
          </w:tcPr>
          <w:p w:rsidR="0007377F" w:rsidRDefault="0007377F">
            <w:pPr>
              <w:pStyle w:val="ConsPlusNormal"/>
            </w:pPr>
            <w:r>
              <w:t>6</w:t>
            </w:r>
          </w:p>
        </w:tc>
        <w:tc>
          <w:tcPr>
            <w:tcW w:w="8489" w:type="dxa"/>
            <w:gridSpan w:val="14"/>
          </w:tcPr>
          <w:p w:rsidR="0007377F" w:rsidRDefault="0007377F">
            <w:pPr>
              <w:pStyle w:val="ConsPlusNormal"/>
            </w:pPr>
            <w:r>
              <w:t>Расписку в получении документов прошу:</w:t>
            </w:r>
          </w:p>
        </w:tc>
      </w:tr>
      <w:tr w:rsidR="0007377F">
        <w:tc>
          <w:tcPr>
            <w:tcW w:w="558" w:type="dxa"/>
            <w:vMerge/>
          </w:tcPr>
          <w:p w:rsidR="0007377F" w:rsidRDefault="0007377F"/>
        </w:tc>
        <w:tc>
          <w:tcPr>
            <w:tcW w:w="448" w:type="dxa"/>
          </w:tcPr>
          <w:p w:rsidR="0007377F" w:rsidRDefault="0007377F">
            <w:pPr>
              <w:pStyle w:val="ConsPlusNormal"/>
            </w:pPr>
          </w:p>
        </w:tc>
        <w:tc>
          <w:tcPr>
            <w:tcW w:w="1616" w:type="dxa"/>
            <w:gridSpan w:val="3"/>
          </w:tcPr>
          <w:p w:rsidR="0007377F" w:rsidRDefault="0007377F">
            <w:pPr>
              <w:pStyle w:val="ConsPlusNormal"/>
            </w:pPr>
            <w:r>
              <w:t>Выдать лично</w:t>
            </w:r>
          </w:p>
        </w:tc>
        <w:tc>
          <w:tcPr>
            <w:tcW w:w="6425" w:type="dxa"/>
            <w:gridSpan w:val="10"/>
          </w:tcPr>
          <w:p w:rsidR="0007377F" w:rsidRDefault="0007377F">
            <w:pPr>
              <w:pStyle w:val="ConsPlusNormal"/>
            </w:pPr>
            <w:r>
              <w:t>Расписка получена: ______________________________________</w:t>
            </w:r>
          </w:p>
          <w:p w:rsidR="0007377F" w:rsidRDefault="0007377F">
            <w:pPr>
              <w:pStyle w:val="ConsPlusNormal"/>
              <w:jc w:val="center"/>
            </w:pPr>
            <w:r>
              <w:t>(подпись заявителя)</w:t>
            </w:r>
          </w:p>
        </w:tc>
      </w:tr>
      <w:tr w:rsidR="0007377F">
        <w:tc>
          <w:tcPr>
            <w:tcW w:w="558" w:type="dxa"/>
            <w:vMerge/>
          </w:tcPr>
          <w:p w:rsidR="0007377F" w:rsidRDefault="0007377F"/>
        </w:tc>
        <w:tc>
          <w:tcPr>
            <w:tcW w:w="448" w:type="dxa"/>
            <w:vMerge w:val="restart"/>
          </w:tcPr>
          <w:p w:rsidR="0007377F" w:rsidRDefault="0007377F">
            <w:pPr>
              <w:pStyle w:val="ConsPlusNormal"/>
            </w:pPr>
          </w:p>
        </w:tc>
        <w:tc>
          <w:tcPr>
            <w:tcW w:w="3583" w:type="dxa"/>
            <w:gridSpan w:val="6"/>
            <w:vMerge w:val="restart"/>
          </w:tcPr>
          <w:p w:rsidR="0007377F" w:rsidRDefault="0007377F">
            <w:pPr>
              <w:pStyle w:val="ConsPlusNormal"/>
            </w:pPr>
            <w:r>
              <w:t>Направить почтовым отправлением по адресу:</w:t>
            </w:r>
          </w:p>
        </w:tc>
        <w:tc>
          <w:tcPr>
            <w:tcW w:w="4458" w:type="dxa"/>
            <w:gridSpan w:val="7"/>
          </w:tcPr>
          <w:p w:rsidR="0007377F" w:rsidRDefault="0007377F">
            <w:pPr>
              <w:pStyle w:val="ConsPlusNormal"/>
            </w:pPr>
          </w:p>
        </w:tc>
      </w:tr>
      <w:tr w:rsidR="0007377F">
        <w:tc>
          <w:tcPr>
            <w:tcW w:w="558" w:type="dxa"/>
            <w:vMerge/>
          </w:tcPr>
          <w:p w:rsidR="0007377F" w:rsidRDefault="0007377F"/>
        </w:tc>
        <w:tc>
          <w:tcPr>
            <w:tcW w:w="448" w:type="dxa"/>
            <w:vMerge/>
          </w:tcPr>
          <w:p w:rsidR="0007377F" w:rsidRDefault="0007377F"/>
        </w:tc>
        <w:tc>
          <w:tcPr>
            <w:tcW w:w="3583" w:type="dxa"/>
            <w:gridSpan w:val="6"/>
            <w:vMerge/>
          </w:tcPr>
          <w:p w:rsidR="0007377F" w:rsidRDefault="0007377F"/>
        </w:tc>
        <w:tc>
          <w:tcPr>
            <w:tcW w:w="4458" w:type="dxa"/>
            <w:gridSpan w:val="7"/>
          </w:tcPr>
          <w:p w:rsidR="0007377F" w:rsidRDefault="0007377F">
            <w:pPr>
              <w:pStyle w:val="ConsPlusNormal"/>
            </w:pPr>
          </w:p>
        </w:tc>
      </w:tr>
      <w:tr w:rsidR="0007377F">
        <w:tc>
          <w:tcPr>
            <w:tcW w:w="558" w:type="dxa"/>
            <w:vMerge/>
          </w:tcPr>
          <w:p w:rsidR="0007377F" w:rsidRDefault="0007377F"/>
        </w:tc>
        <w:tc>
          <w:tcPr>
            <w:tcW w:w="448" w:type="dxa"/>
          </w:tcPr>
          <w:p w:rsidR="0007377F" w:rsidRDefault="0007377F">
            <w:pPr>
              <w:pStyle w:val="ConsPlusNormal"/>
            </w:pPr>
          </w:p>
        </w:tc>
        <w:tc>
          <w:tcPr>
            <w:tcW w:w="8041" w:type="dxa"/>
            <w:gridSpan w:val="13"/>
          </w:tcPr>
          <w:p w:rsidR="0007377F" w:rsidRDefault="0007377F">
            <w:pPr>
              <w:pStyle w:val="ConsPlusNormal"/>
            </w:pPr>
            <w:r>
              <w:t>Не направлять</w:t>
            </w:r>
          </w:p>
        </w:tc>
      </w:tr>
    </w:tbl>
    <w:p w:rsidR="0007377F" w:rsidRDefault="0007377F">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37"/>
        <w:gridCol w:w="432"/>
        <w:gridCol w:w="405"/>
        <w:gridCol w:w="2520"/>
        <w:gridCol w:w="164"/>
        <w:gridCol w:w="849"/>
        <w:gridCol w:w="450"/>
        <w:gridCol w:w="571"/>
        <w:gridCol w:w="388"/>
        <w:gridCol w:w="446"/>
        <w:gridCol w:w="885"/>
        <w:gridCol w:w="511"/>
        <w:gridCol w:w="907"/>
      </w:tblGrid>
      <w:tr w:rsidR="0007377F">
        <w:tc>
          <w:tcPr>
            <w:tcW w:w="6316" w:type="dxa"/>
            <w:gridSpan w:val="9"/>
          </w:tcPr>
          <w:p w:rsidR="0007377F" w:rsidRDefault="0007377F">
            <w:pPr>
              <w:pStyle w:val="ConsPlusNormal"/>
            </w:pPr>
          </w:p>
        </w:tc>
        <w:tc>
          <w:tcPr>
            <w:tcW w:w="1331" w:type="dxa"/>
            <w:gridSpan w:val="2"/>
          </w:tcPr>
          <w:p w:rsidR="0007377F" w:rsidRDefault="0007377F">
            <w:pPr>
              <w:pStyle w:val="ConsPlusNormal"/>
            </w:pPr>
            <w:r>
              <w:t>Лист N ___</w:t>
            </w:r>
          </w:p>
        </w:tc>
        <w:tc>
          <w:tcPr>
            <w:tcW w:w="1418" w:type="dxa"/>
            <w:gridSpan w:val="2"/>
          </w:tcPr>
          <w:p w:rsidR="0007377F" w:rsidRDefault="0007377F">
            <w:pPr>
              <w:pStyle w:val="ConsPlusNormal"/>
            </w:pPr>
            <w:r>
              <w:t>Всего листов ___</w:t>
            </w:r>
          </w:p>
        </w:tc>
      </w:tr>
      <w:tr w:rsidR="0007377F">
        <w:tblPrEx>
          <w:tblBorders>
            <w:left w:val="nil"/>
            <w:right w:val="nil"/>
          </w:tblBorders>
        </w:tblPrEx>
        <w:tc>
          <w:tcPr>
            <w:tcW w:w="9065" w:type="dxa"/>
            <w:gridSpan w:val="13"/>
            <w:tcBorders>
              <w:left w:val="nil"/>
              <w:right w:val="nil"/>
            </w:tcBorders>
          </w:tcPr>
          <w:p w:rsidR="0007377F" w:rsidRDefault="0007377F">
            <w:pPr>
              <w:pStyle w:val="ConsPlusNormal"/>
            </w:pPr>
          </w:p>
        </w:tc>
      </w:tr>
      <w:tr w:rsidR="0007377F">
        <w:tc>
          <w:tcPr>
            <w:tcW w:w="537" w:type="dxa"/>
            <w:vMerge w:val="restart"/>
          </w:tcPr>
          <w:p w:rsidR="0007377F" w:rsidRDefault="0007377F">
            <w:pPr>
              <w:pStyle w:val="ConsPlusNormal"/>
            </w:pPr>
            <w:r>
              <w:t>7</w:t>
            </w:r>
          </w:p>
        </w:tc>
        <w:tc>
          <w:tcPr>
            <w:tcW w:w="8528" w:type="dxa"/>
            <w:gridSpan w:val="12"/>
          </w:tcPr>
          <w:p w:rsidR="0007377F" w:rsidRDefault="0007377F">
            <w:pPr>
              <w:pStyle w:val="ConsPlusNormal"/>
            </w:pPr>
            <w:r>
              <w:t>Заявитель:</w:t>
            </w:r>
          </w:p>
        </w:tc>
      </w:tr>
      <w:tr w:rsidR="0007377F">
        <w:tc>
          <w:tcPr>
            <w:tcW w:w="537" w:type="dxa"/>
            <w:vMerge/>
          </w:tcPr>
          <w:p w:rsidR="0007377F" w:rsidRDefault="0007377F"/>
        </w:tc>
        <w:tc>
          <w:tcPr>
            <w:tcW w:w="432" w:type="dxa"/>
          </w:tcPr>
          <w:p w:rsidR="0007377F" w:rsidRDefault="0007377F">
            <w:pPr>
              <w:pStyle w:val="ConsPlusNormal"/>
            </w:pPr>
          </w:p>
        </w:tc>
        <w:tc>
          <w:tcPr>
            <w:tcW w:w="8096" w:type="dxa"/>
            <w:gridSpan w:val="11"/>
          </w:tcPr>
          <w:p w:rsidR="0007377F" w:rsidRDefault="0007377F">
            <w:pPr>
              <w:pStyle w:val="ConsPlusNormal"/>
            </w:pPr>
            <w:r>
              <w:t>Собственник объекта адресации или лицо, обладающее иным вещным правом на объект адресации</w:t>
            </w:r>
          </w:p>
        </w:tc>
      </w:tr>
      <w:tr w:rsidR="0007377F">
        <w:tc>
          <w:tcPr>
            <w:tcW w:w="537" w:type="dxa"/>
            <w:vMerge/>
          </w:tcPr>
          <w:p w:rsidR="0007377F" w:rsidRDefault="0007377F"/>
        </w:tc>
        <w:tc>
          <w:tcPr>
            <w:tcW w:w="432" w:type="dxa"/>
          </w:tcPr>
          <w:p w:rsidR="0007377F" w:rsidRDefault="0007377F">
            <w:pPr>
              <w:pStyle w:val="ConsPlusNormal"/>
            </w:pPr>
          </w:p>
        </w:tc>
        <w:tc>
          <w:tcPr>
            <w:tcW w:w="8096" w:type="dxa"/>
            <w:gridSpan w:val="11"/>
          </w:tcPr>
          <w:p w:rsidR="0007377F" w:rsidRDefault="0007377F">
            <w:pPr>
              <w:pStyle w:val="ConsPlusNormal"/>
            </w:pPr>
            <w:r>
              <w:t>Представитель собственника объекта адресации или лица, обладающего иным вещным правом на объект адресации</w:t>
            </w:r>
          </w:p>
        </w:tc>
      </w:tr>
      <w:tr w:rsidR="0007377F">
        <w:tc>
          <w:tcPr>
            <w:tcW w:w="537" w:type="dxa"/>
            <w:vMerge/>
          </w:tcPr>
          <w:p w:rsidR="0007377F" w:rsidRDefault="0007377F"/>
        </w:tc>
        <w:tc>
          <w:tcPr>
            <w:tcW w:w="432" w:type="dxa"/>
            <w:vMerge w:val="restart"/>
          </w:tcPr>
          <w:p w:rsidR="0007377F" w:rsidRDefault="0007377F">
            <w:pPr>
              <w:pStyle w:val="ConsPlusNormal"/>
            </w:pPr>
          </w:p>
        </w:tc>
        <w:tc>
          <w:tcPr>
            <w:tcW w:w="405" w:type="dxa"/>
            <w:vMerge w:val="restart"/>
          </w:tcPr>
          <w:p w:rsidR="0007377F" w:rsidRDefault="0007377F">
            <w:pPr>
              <w:pStyle w:val="ConsPlusNormal"/>
            </w:pPr>
          </w:p>
        </w:tc>
        <w:tc>
          <w:tcPr>
            <w:tcW w:w="7691" w:type="dxa"/>
            <w:gridSpan w:val="10"/>
          </w:tcPr>
          <w:p w:rsidR="0007377F" w:rsidRDefault="0007377F">
            <w:pPr>
              <w:pStyle w:val="ConsPlusNormal"/>
            </w:pPr>
            <w:r>
              <w:t>физическое лицо:</w:t>
            </w:r>
          </w:p>
        </w:tc>
      </w:tr>
      <w:tr w:rsidR="0007377F">
        <w:tc>
          <w:tcPr>
            <w:tcW w:w="537" w:type="dxa"/>
            <w:vMerge/>
          </w:tcPr>
          <w:p w:rsidR="0007377F" w:rsidRDefault="0007377F"/>
        </w:tc>
        <w:tc>
          <w:tcPr>
            <w:tcW w:w="432" w:type="dxa"/>
            <w:vMerge/>
          </w:tcPr>
          <w:p w:rsidR="0007377F" w:rsidRDefault="0007377F"/>
        </w:tc>
        <w:tc>
          <w:tcPr>
            <w:tcW w:w="405" w:type="dxa"/>
            <w:vMerge/>
          </w:tcPr>
          <w:p w:rsidR="0007377F" w:rsidRDefault="0007377F"/>
        </w:tc>
        <w:tc>
          <w:tcPr>
            <w:tcW w:w="2520" w:type="dxa"/>
          </w:tcPr>
          <w:p w:rsidR="0007377F" w:rsidRDefault="0007377F">
            <w:pPr>
              <w:pStyle w:val="ConsPlusNormal"/>
              <w:jc w:val="center"/>
            </w:pPr>
            <w:r>
              <w:t>фамилия:</w:t>
            </w:r>
          </w:p>
        </w:tc>
        <w:tc>
          <w:tcPr>
            <w:tcW w:w="2034" w:type="dxa"/>
            <w:gridSpan w:val="4"/>
          </w:tcPr>
          <w:p w:rsidR="0007377F" w:rsidRDefault="0007377F">
            <w:pPr>
              <w:pStyle w:val="ConsPlusNormal"/>
              <w:jc w:val="center"/>
            </w:pPr>
            <w:r>
              <w:t>имя (полностью):</w:t>
            </w:r>
          </w:p>
        </w:tc>
        <w:tc>
          <w:tcPr>
            <w:tcW w:w="2230" w:type="dxa"/>
            <w:gridSpan w:val="4"/>
          </w:tcPr>
          <w:p w:rsidR="0007377F" w:rsidRDefault="0007377F">
            <w:pPr>
              <w:pStyle w:val="ConsPlusNormal"/>
              <w:jc w:val="center"/>
            </w:pPr>
            <w:r>
              <w:t>отчество (полностью) (при наличии):</w:t>
            </w:r>
          </w:p>
        </w:tc>
        <w:tc>
          <w:tcPr>
            <w:tcW w:w="907" w:type="dxa"/>
          </w:tcPr>
          <w:p w:rsidR="0007377F" w:rsidRDefault="0007377F">
            <w:pPr>
              <w:pStyle w:val="ConsPlusNormal"/>
              <w:jc w:val="center"/>
            </w:pPr>
            <w:r>
              <w:t>ИНН (при наличии):</w:t>
            </w:r>
          </w:p>
        </w:tc>
      </w:tr>
      <w:tr w:rsidR="0007377F">
        <w:tc>
          <w:tcPr>
            <w:tcW w:w="537" w:type="dxa"/>
            <w:vMerge/>
          </w:tcPr>
          <w:p w:rsidR="0007377F" w:rsidRDefault="0007377F"/>
        </w:tc>
        <w:tc>
          <w:tcPr>
            <w:tcW w:w="432" w:type="dxa"/>
            <w:vMerge/>
          </w:tcPr>
          <w:p w:rsidR="0007377F" w:rsidRDefault="0007377F"/>
        </w:tc>
        <w:tc>
          <w:tcPr>
            <w:tcW w:w="405" w:type="dxa"/>
            <w:vMerge/>
          </w:tcPr>
          <w:p w:rsidR="0007377F" w:rsidRDefault="0007377F"/>
        </w:tc>
        <w:tc>
          <w:tcPr>
            <w:tcW w:w="2520" w:type="dxa"/>
          </w:tcPr>
          <w:p w:rsidR="0007377F" w:rsidRDefault="0007377F">
            <w:pPr>
              <w:pStyle w:val="ConsPlusNormal"/>
            </w:pPr>
          </w:p>
        </w:tc>
        <w:tc>
          <w:tcPr>
            <w:tcW w:w="2034" w:type="dxa"/>
            <w:gridSpan w:val="4"/>
          </w:tcPr>
          <w:p w:rsidR="0007377F" w:rsidRDefault="0007377F">
            <w:pPr>
              <w:pStyle w:val="ConsPlusNormal"/>
            </w:pPr>
          </w:p>
        </w:tc>
        <w:tc>
          <w:tcPr>
            <w:tcW w:w="2230" w:type="dxa"/>
            <w:gridSpan w:val="4"/>
          </w:tcPr>
          <w:p w:rsidR="0007377F" w:rsidRDefault="0007377F">
            <w:pPr>
              <w:pStyle w:val="ConsPlusNormal"/>
            </w:pPr>
          </w:p>
        </w:tc>
        <w:tc>
          <w:tcPr>
            <w:tcW w:w="907" w:type="dxa"/>
          </w:tcPr>
          <w:p w:rsidR="0007377F" w:rsidRDefault="0007377F">
            <w:pPr>
              <w:pStyle w:val="ConsPlusNormal"/>
            </w:pPr>
          </w:p>
        </w:tc>
      </w:tr>
      <w:tr w:rsidR="0007377F">
        <w:tc>
          <w:tcPr>
            <w:tcW w:w="537" w:type="dxa"/>
            <w:vMerge/>
          </w:tcPr>
          <w:p w:rsidR="0007377F" w:rsidRDefault="0007377F"/>
        </w:tc>
        <w:tc>
          <w:tcPr>
            <w:tcW w:w="432" w:type="dxa"/>
            <w:vMerge/>
          </w:tcPr>
          <w:p w:rsidR="0007377F" w:rsidRDefault="0007377F"/>
        </w:tc>
        <w:tc>
          <w:tcPr>
            <w:tcW w:w="405" w:type="dxa"/>
            <w:vMerge/>
          </w:tcPr>
          <w:p w:rsidR="0007377F" w:rsidRDefault="0007377F"/>
        </w:tc>
        <w:tc>
          <w:tcPr>
            <w:tcW w:w="2520" w:type="dxa"/>
            <w:vMerge w:val="restart"/>
          </w:tcPr>
          <w:p w:rsidR="0007377F" w:rsidRDefault="0007377F">
            <w:pPr>
              <w:pStyle w:val="ConsPlusNormal"/>
              <w:jc w:val="center"/>
            </w:pPr>
            <w:r>
              <w:t>документ, удостоверяющий личность:</w:t>
            </w:r>
          </w:p>
        </w:tc>
        <w:tc>
          <w:tcPr>
            <w:tcW w:w="2034" w:type="dxa"/>
            <w:gridSpan w:val="4"/>
          </w:tcPr>
          <w:p w:rsidR="0007377F" w:rsidRDefault="0007377F">
            <w:pPr>
              <w:pStyle w:val="ConsPlusNormal"/>
              <w:jc w:val="center"/>
            </w:pPr>
            <w:r>
              <w:t>вид:</w:t>
            </w:r>
          </w:p>
        </w:tc>
        <w:tc>
          <w:tcPr>
            <w:tcW w:w="2230" w:type="dxa"/>
            <w:gridSpan w:val="4"/>
          </w:tcPr>
          <w:p w:rsidR="0007377F" w:rsidRDefault="0007377F">
            <w:pPr>
              <w:pStyle w:val="ConsPlusNormal"/>
              <w:jc w:val="center"/>
            </w:pPr>
            <w:r>
              <w:t>серия:</w:t>
            </w:r>
          </w:p>
        </w:tc>
        <w:tc>
          <w:tcPr>
            <w:tcW w:w="907" w:type="dxa"/>
          </w:tcPr>
          <w:p w:rsidR="0007377F" w:rsidRDefault="0007377F">
            <w:pPr>
              <w:pStyle w:val="ConsPlusNormal"/>
              <w:jc w:val="center"/>
            </w:pPr>
            <w:r>
              <w:t>номер:</w:t>
            </w:r>
          </w:p>
        </w:tc>
      </w:tr>
      <w:tr w:rsidR="0007377F">
        <w:tc>
          <w:tcPr>
            <w:tcW w:w="537" w:type="dxa"/>
            <w:vMerge/>
          </w:tcPr>
          <w:p w:rsidR="0007377F" w:rsidRDefault="0007377F"/>
        </w:tc>
        <w:tc>
          <w:tcPr>
            <w:tcW w:w="432" w:type="dxa"/>
            <w:vMerge/>
          </w:tcPr>
          <w:p w:rsidR="0007377F" w:rsidRDefault="0007377F"/>
        </w:tc>
        <w:tc>
          <w:tcPr>
            <w:tcW w:w="405" w:type="dxa"/>
            <w:vMerge/>
          </w:tcPr>
          <w:p w:rsidR="0007377F" w:rsidRDefault="0007377F"/>
        </w:tc>
        <w:tc>
          <w:tcPr>
            <w:tcW w:w="2520" w:type="dxa"/>
            <w:vMerge/>
          </w:tcPr>
          <w:p w:rsidR="0007377F" w:rsidRDefault="0007377F"/>
        </w:tc>
        <w:tc>
          <w:tcPr>
            <w:tcW w:w="2034" w:type="dxa"/>
            <w:gridSpan w:val="4"/>
          </w:tcPr>
          <w:p w:rsidR="0007377F" w:rsidRDefault="0007377F">
            <w:pPr>
              <w:pStyle w:val="ConsPlusNormal"/>
            </w:pPr>
          </w:p>
        </w:tc>
        <w:tc>
          <w:tcPr>
            <w:tcW w:w="2230" w:type="dxa"/>
            <w:gridSpan w:val="4"/>
          </w:tcPr>
          <w:p w:rsidR="0007377F" w:rsidRDefault="0007377F">
            <w:pPr>
              <w:pStyle w:val="ConsPlusNormal"/>
            </w:pPr>
          </w:p>
        </w:tc>
        <w:tc>
          <w:tcPr>
            <w:tcW w:w="907" w:type="dxa"/>
          </w:tcPr>
          <w:p w:rsidR="0007377F" w:rsidRDefault="0007377F">
            <w:pPr>
              <w:pStyle w:val="ConsPlusNormal"/>
            </w:pPr>
          </w:p>
        </w:tc>
      </w:tr>
      <w:tr w:rsidR="0007377F">
        <w:tc>
          <w:tcPr>
            <w:tcW w:w="537" w:type="dxa"/>
            <w:vMerge/>
          </w:tcPr>
          <w:p w:rsidR="0007377F" w:rsidRDefault="0007377F"/>
        </w:tc>
        <w:tc>
          <w:tcPr>
            <w:tcW w:w="432" w:type="dxa"/>
            <w:vMerge/>
          </w:tcPr>
          <w:p w:rsidR="0007377F" w:rsidRDefault="0007377F"/>
        </w:tc>
        <w:tc>
          <w:tcPr>
            <w:tcW w:w="405" w:type="dxa"/>
            <w:vMerge/>
          </w:tcPr>
          <w:p w:rsidR="0007377F" w:rsidRDefault="0007377F"/>
        </w:tc>
        <w:tc>
          <w:tcPr>
            <w:tcW w:w="2520" w:type="dxa"/>
            <w:vMerge/>
          </w:tcPr>
          <w:p w:rsidR="0007377F" w:rsidRDefault="0007377F"/>
        </w:tc>
        <w:tc>
          <w:tcPr>
            <w:tcW w:w="2034" w:type="dxa"/>
            <w:gridSpan w:val="4"/>
          </w:tcPr>
          <w:p w:rsidR="0007377F" w:rsidRDefault="0007377F">
            <w:pPr>
              <w:pStyle w:val="ConsPlusNormal"/>
              <w:jc w:val="center"/>
            </w:pPr>
            <w:r>
              <w:t>дата выдачи:</w:t>
            </w:r>
          </w:p>
        </w:tc>
        <w:tc>
          <w:tcPr>
            <w:tcW w:w="3137" w:type="dxa"/>
            <w:gridSpan w:val="5"/>
          </w:tcPr>
          <w:p w:rsidR="0007377F" w:rsidRDefault="0007377F">
            <w:pPr>
              <w:pStyle w:val="ConsPlusNormal"/>
              <w:jc w:val="center"/>
            </w:pPr>
            <w:r>
              <w:t xml:space="preserve">кем </w:t>
            </w:r>
            <w:proofErr w:type="gramStart"/>
            <w:r>
              <w:t>выдан</w:t>
            </w:r>
            <w:proofErr w:type="gramEnd"/>
            <w:r>
              <w:t>:</w:t>
            </w:r>
          </w:p>
        </w:tc>
      </w:tr>
      <w:tr w:rsidR="0007377F">
        <w:tc>
          <w:tcPr>
            <w:tcW w:w="537" w:type="dxa"/>
            <w:vMerge/>
          </w:tcPr>
          <w:p w:rsidR="0007377F" w:rsidRDefault="0007377F"/>
        </w:tc>
        <w:tc>
          <w:tcPr>
            <w:tcW w:w="432" w:type="dxa"/>
            <w:vMerge/>
          </w:tcPr>
          <w:p w:rsidR="0007377F" w:rsidRDefault="0007377F"/>
        </w:tc>
        <w:tc>
          <w:tcPr>
            <w:tcW w:w="405" w:type="dxa"/>
            <w:vMerge/>
          </w:tcPr>
          <w:p w:rsidR="0007377F" w:rsidRDefault="0007377F"/>
        </w:tc>
        <w:tc>
          <w:tcPr>
            <w:tcW w:w="2520" w:type="dxa"/>
            <w:vMerge/>
          </w:tcPr>
          <w:p w:rsidR="0007377F" w:rsidRDefault="0007377F"/>
        </w:tc>
        <w:tc>
          <w:tcPr>
            <w:tcW w:w="2034" w:type="dxa"/>
            <w:gridSpan w:val="4"/>
            <w:vMerge w:val="restart"/>
          </w:tcPr>
          <w:p w:rsidR="0007377F" w:rsidRDefault="0007377F">
            <w:pPr>
              <w:pStyle w:val="ConsPlusNormal"/>
            </w:pPr>
            <w:r>
              <w:t xml:space="preserve">"__" ______ ____ </w:t>
            </w:r>
            <w:proofErr w:type="gramStart"/>
            <w:r>
              <w:t>г</w:t>
            </w:r>
            <w:proofErr w:type="gramEnd"/>
            <w:r>
              <w:t>.</w:t>
            </w:r>
          </w:p>
        </w:tc>
        <w:tc>
          <w:tcPr>
            <w:tcW w:w="3137" w:type="dxa"/>
            <w:gridSpan w:val="5"/>
          </w:tcPr>
          <w:p w:rsidR="0007377F" w:rsidRDefault="0007377F">
            <w:pPr>
              <w:pStyle w:val="ConsPlusNormal"/>
            </w:pPr>
          </w:p>
        </w:tc>
      </w:tr>
      <w:tr w:rsidR="0007377F">
        <w:tc>
          <w:tcPr>
            <w:tcW w:w="537" w:type="dxa"/>
            <w:vMerge/>
          </w:tcPr>
          <w:p w:rsidR="0007377F" w:rsidRDefault="0007377F"/>
        </w:tc>
        <w:tc>
          <w:tcPr>
            <w:tcW w:w="432" w:type="dxa"/>
            <w:vMerge/>
          </w:tcPr>
          <w:p w:rsidR="0007377F" w:rsidRDefault="0007377F"/>
        </w:tc>
        <w:tc>
          <w:tcPr>
            <w:tcW w:w="405" w:type="dxa"/>
            <w:vMerge/>
          </w:tcPr>
          <w:p w:rsidR="0007377F" w:rsidRDefault="0007377F"/>
        </w:tc>
        <w:tc>
          <w:tcPr>
            <w:tcW w:w="2520" w:type="dxa"/>
            <w:vMerge/>
          </w:tcPr>
          <w:p w:rsidR="0007377F" w:rsidRDefault="0007377F"/>
        </w:tc>
        <w:tc>
          <w:tcPr>
            <w:tcW w:w="2034" w:type="dxa"/>
            <w:gridSpan w:val="4"/>
            <w:vMerge/>
          </w:tcPr>
          <w:p w:rsidR="0007377F" w:rsidRDefault="0007377F"/>
        </w:tc>
        <w:tc>
          <w:tcPr>
            <w:tcW w:w="3137" w:type="dxa"/>
            <w:gridSpan w:val="5"/>
          </w:tcPr>
          <w:p w:rsidR="0007377F" w:rsidRDefault="0007377F">
            <w:pPr>
              <w:pStyle w:val="ConsPlusNormal"/>
            </w:pPr>
          </w:p>
        </w:tc>
      </w:tr>
      <w:tr w:rsidR="0007377F">
        <w:tc>
          <w:tcPr>
            <w:tcW w:w="537" w:type="dxa"/>
            <w:vMerge/>
          </w:tcPr>
          <w:p w:rsidR="0007377F" w:rsidRDefault="0007377F"/>
        </w:tc>
        <w:tc>
          <w:tcPr>
            <w:tcW w:w="432" w:type="dxa"/>
            <w:vMerge/>
          </w:tcPr>
          <w:p w:rsidR="0007377F" w:rsidRDefault="0007377F"/>
        </w:tc>
        <w:tc>
          <w:tcPr>
            <w:tcW w:w="405" w:type="dxa"/>
            <w:vMerge/>
          </w:tcPr>
          <w:p w:rsidR="0007377F" w:rsidRDefault="0007377F"/>
        </w:tc>
        <w:tc>
          <w:tcPr>
            <w:tcW w:w="2520" w:type="dxa"/>
          </w:tcPr>
          <w:p w:rsidR="0007377F" w:rsidRDefault="0007377F">
            <w:pPr>
              <w:pStyle w:val="ConsPlusNormal"/>
              <w:jc w:val="center"/>
            </w:pPr>
            <w:r>
              <w:t>почтовый адрес:</w:t>
            </w:r>
          </w:p>
        </w:tc>
        <w:tc>
          <w:tcPr>
            <w:tcW w:w="2868" w:type="dxa"/>
            <w:gridSpan w:val="6"/>
          </w:tcPr>
          <w:p w:rsidR="0007377F" w:rsidRDefault="0007377F">
            <w:pPr>
              <w:pStyle w:val="ConsPlusNormal"/>
              <w:jc w:val="center"/>
            </w:pPr>
            <w:r>
              <w:t>телефон для связи:</w:t>
            </w:r>
          </w:p>
        </w:tc>
        <w:tc>
          <w:tcPr>
            <w:tcW w:w="2303" w:type="dxa"/>
            <w:gridSpan w:val="3"/>
          </w:tcPr>
          <w:p w:rsidR="0007377F" w:rsidRDefault="0007377F">
            <w:pPr>
              <w:pStyle w:val="ConsPlusNormal"/>
              <w:jc w:val="center"/>
            </w:pPr>
            <w:r>
              <w:t>адрес электронной почты (при наличии):</w:t>
            </w:r>
          </w:p>
        </w:tc>
      </w:tr>
      <w:tr w:rsidR="0007377F">
        <w:tc>
          <w:tcPr>
            <w:tcW w:w="537" w:type="dxa"/>
            <w:vMerge/>
          </w:tcPr>
          <w:p w:rsidR="0007377F" w:rsidRDefault="0007377F"/>
        </w:tc>
        <w:tc>
          <w:tcPr>
            <w:tcW w:w="432" w:type="dxa"/>
            <w:vMerge/>
          </w:tcPr>
          <w:p w:rsidR="0007377F" w:rsidRDefault="0007377F"/>
        </w:tc>
        <w:tc>
          <w:tcPr>
            <w:tcW w:w="405" w:type="dxa"/>
            <w:vMerge/>
          </w:tcPr>
          <w:p w:rsidR="0007377F" w:rsidRDefault="0007377F"/>
        </w:tc>
        <w:tc>
          <w:tcPr>
            <w:tcW w:w="2520" w:type="dxa"/>
          </w:tcPr>
          <w:p w:rsidR="0007377F" w:rsidRDefault="0007377F">
            <w:pPr>
              <w:pStyle w:val="ConsPlusNormal"/>
            </w:pPr>
          </w:p>
        </w:tc>
        <w:tc>
          <w:tcPr>
            <w:tcW w:w="2868" w:type="dxa"/>
            <w:gridSpan w:val="6"/>
            <w:vMerge w:val="restart"/>
          </w:tcPr>
          <w:p w:rsidR="0007377F" w:rsidRDefault="0007377F">
            <w:pPr>
              <w:pStyle w:val="ConsPlusNormal"/>
            </w:pPr>
          </w:p>
        </w:tc>
        <w:tc>
          <w:tcPr>
            <w:tcW w:w="2303" w:type="dxa"/>
            <w:gridSpan w:val="3"/>
            <w:vMerge w:val="restart"/>
          </w:tcPr>
          <w:p w:rsidR="0007377F" w:rsidRDefault="0007377F">
            <w:pPr>
              <w:pStyle w:val="ConsPlusNormal"/>
            </w:pPr>
          </w:p>
        </w:tc>
      </w:tr>
      <w:tr w:rsidR="0007377F">
        <w:tc>
          <w:tcPr>
            <w:tcW w:w="537" w:type="dxa"/>
            <w:vMerge/>
          </w:tcPr>
          <w:p w:rsidR="0007377F" w:rsidRDefault="0007377F"/>
        </w:tc>
        <w:tc>
          <w:tcPr>
            <w:tcW w:w="432" w:type="dxa"/>
            <w:vMerge/>
          </w:tcPr>
          <w:p w:rsidR="0007377F" w:rsidRDefault="0007377F"/>
        </w:tc>
        <w:tc>
          <w:tcPr>
            <w:tcW w:w="405" w:type="dxa"/>
            <w:vMerge/>
          </w:tcPr>
          <w:p w:rsidR="0007377F" w:rsidRDefault="0007377F"/>
        </w:tc>
        <w:tc>
          <w:tcPr>
            <w:tcW w:w="2520" w:type="dxa"/>
          </w:tcPr>
          <w:p w:rsidR="0007377F" w:rsidRDefault="0007377F">
            <w:pPr>
              <w:pStyle w:val="ConsPlusNormal"/>
            </w:pPr>
          </w:p>
        </w:tc>
        <w:tc>
          <w:tcPr>
            <w:tcW w:w="2868" w:type="dxa"/>
            <w:gridSpan w:val="6"/>
            <w:vMerge/>
          </w:tcPr>
          <w:p w:rsidR="0007377F" w:rsidRDefault="0007377F"/>
        </w:tc>
        <w:tc>
          <w:tcPr>
            <w:tcW w:w="2303" w:type="dxa"/>
            <w:gridSpan w:val="3"/>
            <w:vMerge/>
          </w:tcPr>
          <w:p w:rsidR="0007377F" w:rsidRDefault="0007377F"/>
        </w:tc>
      </w:tr>
      <w:tr w:rsidR="0007377F">
        <w:tc>
          <w:tcPr>
            <w:tcW w:w="537" w:type="dxa"/>
            <w:vMerge/>
          </w:tcPr>
          <w:p w:rsidR="0007377F" w:rsidRDefault="0007377F"/>
        </w:tc>
        <w:tc>
          <w:tcPr>
            <w:tcW w:w="432" w:type="dxa"/>
            <w:vMerge/>
          </w:tcPr>
          <w:p w:rsidR="0007377F" w:rsidRDefault="0007377F"/>
        </w:tc>
        <w:tc>
          <w:tcPr>
            <w:tcW w:w="405" w:type="dxa"/>
            <w:vMerge/>
          </w:tcPr>
          <w:p w:rsidR="0007377F" w:rsidRDefault="0007377F"/>
        </w:tc>
        <w:tc>
          <w:tcPr>
            <w:tcW w:w="7691" w:type="dxa"/>
            <w:gridSpan w:val="10"/>
          </w:tcPr>
          <w:p w:rsidR="0007377F" w:rsidRDefault="0007377F">
            <w:pPr>
              <w:pStyle w:val="ConsPlusNormal"/>
            </w:pPr>
            <w:r>
              <w:t>наименование и реквизиты документа, подтверждающего полномочия представителя:</w:t>
            </w:r>
          </w:p>
        </w:tc>
      </w:tr>
      <w:tr w:rsidR="0007377F">
        <w:tc>
          <w:tcPr>
            <w:tcW w:w="537" w:type="dxa"/>
            <w:vMerge/>
          </w:tcPr>
          <w:p w:rsidR="0007377F" w:rsidRDefault="0007377F"/>
        </w:tc>
        <w:tc>
          <w:tcPr>
            <w:tcW w:w="432" w:type="dxa"/>
            <w:vMerge/>
          </w:tcPr>
          <w:p w:rsidR="0007377F" w:rsidRDefault="0007377F"/>
        </w:tc>
        <w:tc>
          <w:tcPr>
            <w:tcW w:w="405" w:type="dxa"/>
            <w:vMerge/>
          </w:tcPr>
          <w:p w:rsidR="0007377F" w:rsidRDefault="0007377F"/>
        </w:tc>
        <w:tc>
          <w:tcPr>
            <w:tcW w:w="7691" w:type="dxa"/>
            <w:gridSpan w:val="10"/>
          </w:tcPr>
          <w:p w:rsidR="0007377F" w:rsidRDefault="0007377F">
            <w:pPr>
              <w:pStyle w:val="ConsPlusNormal"/>
            </w:pPr>
          </w:p>
        </w:tc>
      </w:tr>
      <w:tr w:rsidR="0007377F">
        <w:tc>
          <w:tcPr>
            <w:tcW w:w="537" w:type="dxa"/>
            <w:vMerge/>
          </w:tcPr>
          <w:p w:rsidR="0007377F" w:rsidRDefault="0007377F"/>
        </w:tc>
        <w:tc>
          <w:tcPr>
            <w:tcW w:w="432" w:type="dxa"/>
            <w:vMerge/>
          </w:tcPr>
          <w:p w:rsidR="0007377F" w:rsidRDefault="0007377F"/>
        </w:tc>
        <w:tc>
          <w:tcPr>
            <w:tcW w:w="405" w:type="dxa"/>
            <w:vMerge/>
          </w:tcPr>
          <w:p w:rsidR="0007377F" w:rsidRDefault="0007377F"/>
        </w:tc>
        <w:tc>
          <w:tcPr>
            <w:tcW w:w="7691" w:type="dxa"/>
            <w:gridSpan w:val="10"/>
          </w:tcPr>
          <w:p w:rsidR="0007377F" w:rsidRDefault="0007377F">
            <w:pPr>
              <w:pStyle w:val="ConsPlusNormal"/>
            </w:pPr>
          </w:p>
        </w:tc>
      </w:tr>
      <w:tr w:rsidR="0007377F">
        <w:tc>
          <w:tcPr>
            <w:tcW w:w="537" w:type="dxa"/>
            <w:vMerge/>
          </w:tcPr>
          <w:p w:rsidR="0007377F" w:rsidRDefault="0007377F"/>
        </w:tc>
        <w:tc>
          <w:tcPr>
            <w:tcW w:w="432" w:type="dxa"/>
            <w:vMerge/>
          </w:tcPr>
          <w:p w:rsidR="0007377F" w:rsidRDefault="0007377F"/>
        </w:tc>
        <w:tc>
          <w:tcPr>
            <w:tcW w:w="405" w:type="dxa"/>
            <w:vMerge/>
          </w:tcPr>
          <w:p w:rsidR="0007377F" w:rsidRDefault="0007377F"/>
        </w:tc>
        <w:tc>
          <w:tcPr>
            <w:tcW w:w="7691" w:type="dxa"/>
            <w:gridSpan w:val="10"/>
          </w:tcPr>
          <w:p w:rsidR="0007377F" w:rsidRDefault="0007377F">
            <w:pPr>
              <w:pStyle w:val="ConsPlusNormal"/>
            </w:pPr>
            <w:r>
              <w:t>юридическое лицо, в том числе орган государственной власти, иной государственный орган, орган местного самоуправления:</w:t>
            </w:r>
          </w:p>
        </w:tc>
      </w:tr>
      <w:tr w:rsidR="0007377F">
        <w:tc>
          <w:tcPr>
            <w:tcW w:w="537" w:type="dxa"/>
            <w:vMerge/>
          </w:tcPr>
          <w:p w:rsidR="0007377F" w:rsidRDefault="0007377F"/>
        </w:tc>
        <w:tc>
          <w:tcPr>
            <w:tcW w:w="432" w:type="dxa"/>
            <w:vMerge/>
          </w:tcPr>
          <w:p w:rsidR="0007377F" w:rsidRDefault="0007377F"/>
        </w:tc>
        <w:tc>
          <w:tcPr>
            <w:tcW w:w="405" w:type="dxa"/>
            <w:vMerge/>
          </w:tcPr>
          <w:p w:rsidR="0007377F" w:rsidRDefault="0007377F"/>
        </w:tc>
        <w:tc>
          <w:tcPr>
            <w:tcW w:w="2684" w:type="dxa"/>
            <w:gridSpan w:val="2"/>
            <w:vMerge w:val="restart"/>
          </w:tcPr>
          <w:p w:rsidR="0007377F" w:rsidRDefault="0007377F">
            <w:pPr>
              <w:pStyle w:val="ConsPlusNormal"/>
            </w:pPr>
            <w:r>
              <w:t>полное наименование:</w:t>
            </w:r>
          </w:p>
        </w:tc>
        <w:tc>
          <w:tcPr>
            <w:tcW w:w="5007" w:type="dxa"/>
            <w:gridSpan w:val="8"/>
          </w:tcPr>
          <w:p w:rsidR="0007377F" w:rsidRDefault="0007377F">
            <w:pPr>
              <w:pStyle w:val="ConsPlusNormal"/>
            </w:pPr>
          </w:p>
        </w:tc>
      </w:tr>
      <w:tr w:rsidR="0007377F">
        <w:tc>
          <w:tcPr>
            <w:tcW w:w="537" w:type="dxa"/>
            <w:vMerge/>
          </w:tcPr>
          <w:p w:rsidR="0007377F" w:rsidRDefault="0007377F"/>
        </w:tc>
        <w:tc>
          <w:tcPr>
            <w:tcW w:w="432" w:type="dxa"/>
            <w:vMerge/>
          </w:tcPr>
          <w:p w:rsidR="0007377F" w:rsidRDefault="0007377F"/>
        </w:tc>
        <w:tc>
          <w:tcPr>
            <w:tcW w:w="405" w:type="dxa"/>
            <w:vMerge/>
          </w:tcPr>
          <w:p w:rsidR="0007377F" w:rsidRDefault="0007377F"/>
        </w:tc>
        <w:tc>
          <w:tcPr>
            <w:tcW w:w="2684" w:type="dxa"/>
            <w:gridSpan w:val="2"/>
            <w:vMerge/>
          </w:tcPr>
          <w:p w:rsidR="0007377F" w:rsidRDefault="0007377F"/>
        </w:tc>
        <w:tc>
          <w:tcPr>
            <w:tcW w:w="5007" w:type="dxa"/>
            <w:gridSpan w:val="8"/>
          </w:tcPr>
          <w:p w:rsidR="0007377F" w:rsidRDefault="0007377F">
            <w:pPr>
              <w:pStyle w:val="ConsPlusNormal"/>
            </w:pPr>
          </w:p>
        </w:tc>
      </w:tr>
      <w:tr w:rsidR="0007377F">
        <w:tc>
          <w:tcPr>
            <w:tcW w:w="537" w:type="dxa"/>
            <w:vMerge/>
          </w:tcPr>
          <w:p w:rsidR="0007377F" w:rsidRDefault="0007377F"/>
        </w:tc>
        <w:tc>
          <w:tcPr>
            <w:tcW w:w="432" w:type="dxa"/>
            <w:vMerge/>
          </w:tcPr>
          <w:p w:rsidR="0007377F" w:rsidRDefault="0007377F"/>
        </w:tc>
        <w:tc>
          <w:tcPr>
            <w:tcW w:w="405" w:type="dxa"/>
            <w:vMerge/>
          </w:tcPr>
          <w:p w:rsidR="0007377F" w:rsidRDefault="0007377F"/>
        </w:tc>
        <w:tc>
          <w:tcPr>
            <w:tcW w:w="3533" w:type="dxa"/>
            <w:gridSpan w:val="3"/>
          </w:tcPr>
          <w:p w:rsidR="0007377F" w:rsidRDefault="0007377F">
            <w:pPr>
              <w:pStyle w:val="ConsPlusNormal"/>
              <w:jc w:val="center"/>
            </w:pPr>
            <w:r>
              <w:t>КПП (для российского юридического лица):</w:t>
            </w:r>
          </w:p>
        </w:tc>
        <w:tc>
          <w:tcPr>
            <w:tcW w:w="4158" w:type="dxa"/>
            <w:gridSpan w:val="7"/>
          </w:tcPr>
          <w:p w:rsidR="0007377F" w:rsidRDefault="0007377F">
            <w:pPr>
              <w:pStyle w:val="ConsPlusNormal"/>
              <w:jc w:val="center"/>
            </w:pPr>
            <w:r>
              <w:t>ИНН (для российского юридического лица):</w:t>
            </w:r>
          </w:p>
        </w:tc>
      </w:tr>
      <w:tr w:rsidR="0007377F">
        <w:tc>
          <w:tcPr>
            <w:tcW w:w="537" w:type="dxa"/>
            <w:vMerge/>
          </w:tcPr>
          <w:p w:rsidR="0007377F" w:rsidRDefault="0007377F"/>
        </w:tc>
        <w:tc>
          <w:tcPr>
            <w:tcW w:w="432" w:type="dxa"/>
            <w:vMerge/>
          </w:tcPr>
          <w:p w:rsidR="0007377F" w:rsidRDefault="0007377F"/>
        </w:tc>
        <w:tc>
          <w:tcPr>
            <w:tcW w:w="405" w:type="dxa"/>
            <w:vMerge/>
          </w:tcPr>
          <w:p w:rsidR="0007377F" w:rsidRDefault="0007377F"/>
        </w:tc>
        <w:tc>
          <w:tcPr>
            <w:tcW w:w="3533" w:type="dxa"/>
            <w:gridSpan w:val="3"/>
          </w:tcPr>
          <w:p w:rsidR="0007377F" w:rsidRDefault="0007377F">
            <w:pPr>
              <w:pStyle w:val="ConsPlusNormal"/>
            </w:pPr>
          </w:p>
        </w:tc>
        <w:tc>
          <w:tcPr>
            <w:tcW w:w="4158" w:type="dxa"/>
            <w:gridSpan w:val="7"/>
          </w:tcPr>
          <w:p w:rsidR="0007377F" w:rsidRDefault="0007377F">
            <w:pPr>
              <w:pStyle w:val="ConsPlusNormal"/>
            </w:pPr>
          </w:p>
        </w:tc>
      </w:tr>
      <w:tr w:rsidR="0007377F">
        <w:tc>
          <w:tcPr>
            <w:tcW w:w="537" w:type="dxa"/>
            <w:vMerge/>
          </w:tcPr>
          <w:p w:rsidR="0007377F" w:rsidRDefault="0007377F"/>
        </w:tc>
        <w:tc>
          <w:tcPr>
            <w:tcW w:w="432" w:type="dxa"/>
            <w:vMerge/>
          </w:tcPr>
          <w:p w:rsidR="0007377F" w:rsidRDefault="0007377F"/>
        </w:tc>
        <w:tc>
          <w:tcPr>
            <w:tcW w:w="405" w:type="dxa"/>
            <w:vMerge/>
          </w:tcPr>
          <w:p w:rsidR="0007377F" w:rsidRDefault="0007377F"/>
        </w:tc>
        <w:tc>
          <w:tcPr>
            <w:tcW w:w="2684" w:type="dxa"/>
            <w:gridSpan w:val="2"/>
          </w:tcPr>
          <w:p w:rsidR="0007377F" w:rsidRDefault="0007377F">
            <w:pPr>
              <w:pStyle w:val="ConsPlusNormal"/>
              <w:jc w:val="center"/>
            </w:pPr>
            <w:r>
              <w:t>страна регистрации (инкорпорации) (для иностранного юридического лица):</w:t>
            </w:r>
          </w:p>
        </w:tc>
        <w:tc>
          <w:tcPr>
            <w:tcW w:w="2704" w:type="dxa"/>
            <w:gridSpan w:val="5"/>
          </w:tcPr>
          <w:p w:rsidR="0007377F" w:rsidRDefault="0007377F">
            <w:pPr>
              <w:pStyle w:val="ConsPlusNormal"/>
              <w:jc w:val="center"/>
            </w:pPr>
            <w:r>
              <w:t>дата регистрации (для иностранного юридического лица):</w:t>
            </w:r>
          </w:p>
        </w:tc>
        <w:tc>
          <w:tcPr>
            <w:tcW w:w="2303" w:type="dxa"/>
            <w:gridSpan w:val="3"/>
          </w:tcPr>
          <w:p w:rsidR="0007377F" w:rsidRDefault="0007377F">
            <w:pPr>
              <w:pStyle w:val="ConsPlusNormal"/>
              <w:jc w:val="center"/>
            </w:pPr>
            <w:r>
              <w:t>номер регистрации (для иностранного юридического лица):</w:t>
            </w:r>
          </w:p>
        </w:tc>
      </w:tr>
      <w:tr w:rsidR="0007377F">
        <w:tc>
          <w:tcPr>
            <w:tcW w:w="537" w:type="dxa"/>
            <w:vMerge/>
          </w:tcPr>
          <w:p w:rsidR="0007377F" w:rsidRDefault="0007377F"/>
        </w:tc>
        <w:tc>
          <w:tcPr>
            <w:tcW w:w="432" w:type="dxa"/>
            <w:vMerge/>
          </w:tcPr>
          <w:p w:rsidR="0007377F" w:rsidRDefault="0007377F"/>
        </w:tc>
        <w:tc>
          <w:tcPr>
            <w:tcW w:w="405" w:type="dxa"/>
            <w:vMerge/>
          </w:tcPr>
          <w:p w:rsidR="0007377F" w:rsidRDefault="0007377F"/>
        </w:tc>
        <w:tc>
          <w:tcPr>
            <w:tcW w:w="2684" w:type="dxa"/>
            <w:gridSpan w:val="2"/>
          </w:tcPr>
          <w:p w:rsidR="0007377F" w:rsidRDefault="0007377F">
            <w:pPr>
              <w:pStyle w:val="ConsPlusNormal"/>
            </w:pPr>
          </w:p>
        </w:tc>
        <w:tc>
          <w:tcPr>
            <w:tcW w:w="2704" w:type="dxa"/>
            <w:gridSpan w:val="5"/>
            <w:vMerge w:val="restart"/>
          </w:tcPr>
          <w:p w:rsidR="0007377F" w:rsidRDefault="0007377F">
            <w:pPr>
              <w:pStyle w:val="ConsPlusNormal"/>
            </w:pPr>
            <w:r>
              <w:t xml:space="preserve">"__" _________ ____ </w:t>
            </w:r>
            <w:proofErr w:type="gramStart"/>
            <w:r>
              <w:t>г</w:t>
            </w:r>
            <w:proofErr w:type="gramEnd"/>
            <w:r>
              <w:t>.</w:t>
            </w:r>
          </w:p>
        </w:tc>
        <w:tc>
          <w:tcPr>
            <w:tcW w:w="2303" w:type="dxa"/>
            <w:gridSpan w:val="3"/>
            <w:vMerge w:val="restart"/>
          </w:tcPr>
          <w:p w:rsidR="0007377F" w:rsidRDefault="0007377F">
            <w:pPr>
              <w:pStyle w:val="ConsPlusNormal"/>
            </w:pPr>
          </w:p>
        </w:tc>
      </w:tr>
      <w:tr w:rsidR="0007377F">
        <w:tc>
          <w:tcPr>
            <w:tcW w:w="537" w:type="dxa"/>
            <w:vMerge/>
          </w:tcPr>
          <w:p w:rsidR="0007377F" w:rsidRDefault="0007377F"/>
        </w:tc>
        <w:tc>
          <w:tcPr>
            <w:tcW w:w="432" w:type="dxa"/>
            <w:vMerge/>
          </w:tcPr>
          <w:p w:rsidR="0007377F" w:rsidRDefault="0007377F"/>
        </w:tc>
        <w:tc>
          <w:tcPr>
            <w:tcW w:w="405" w:type="dxa"/>
            <w:vMerge/>
          </w:tcPr>
          <w:p w:rsidR="0007377F" w:rsidRDefault="0007377F"/>
        </w:tc>
        <w:tc>
          <w:tcPr>
            <w:tcW w:w="2684" w:type="dxa"/>
            <w:gridSpan w:val="2"/>
          </w:tcPr>
          <w:p w:rsidR="0007377F" w:rsidRDefault="0007377F">
            <w:pPr>
              <w:pStyle w:val="ConsPlusNormal"/>
            </w:pPr>
          </w:p>
        </w:tc>
        <w:tc>
          <w:tcPr>
            <w:tcW w:w="2704" w:type="dxa"/>
            <w:gridSpan w:val="5"/>
            <w:vMerge/>
          </w:tcPr>
          <w:p w:rsidR="0007377F" w:rsidRDefault="0007377F"/>
        </w:tc>
        <w:tc>
          <w:tcPr>
            <w:tcW w:w="2303" w:type="dxa"/>
            <w:gridSpan w:val="3"/>
            <w:vMerge/>
          </w:tcPr>
          <w:p w:rsidR="0007377F" w:rsidRDefault="0007377F"/>
        </w:tc>
      </w:tr>
      <w:tr w:rsidR="0007377F">
        <w:tc>
          <w:tcPr>
            <w:tcW w:w="537" w:type="dxa"/>
            <w:vMerge/>
          </w:tcPr>
          <w:p w:rsidR="0007377F" w:rsidRDefault="0007377F"/>
        </w:tc>
        <w:tc>
          <w:tcPr>
            <w:tcW w:w="432" w:type="dxa"/>
            <w:vMerge/>
          </w:tcPr>
          <w:p w:rsidR="0007377F" w:rsidRDefault="0007377F"/>
        </w:tc>
        <w:tc>
          <w:tcPr>
            <w:tcW w:w="405" w:type="dxa"/>
            <w:vMerge/>
          </w:tcPr>
          <w:p w:rsidR="0007377F" w:rsidRDefault="0007377F"/>
        </w:tc>
        <w:tc>
          <w:tcPr>
            <w:tcW w:w="2684" w:type="dxa"/>
            <w:gridSpan w:val="2"/>
          </w:tcPr>
          <w:p w:rsidR="0007377F" w:rsidRDefault="0007377F">
            <w:pPr>
              <w:pStyle w:val="ConsPlusNormal"/>
              <w:jc w:val="center"/>
            </w:pPr>
            <w:r>
              <w:t>почтовый адрес:</w:t>
            </w:r>
          </w:p>
        </w:tc>
        <w:tc>
          <w:tcPr>
            <w:tcW w:w="2704" w:type="dxa"/>
            <w:gridSpan w:val="5"/>
          </w:tcPr>
          <w:p w:rsidR="0007377F" w:rsidRDefault="0007377F">
            <w:pPr>
              <w:pStyle w:val="ConsPlusNormal"/>
              <w:jc w:val="center"/>
            </w:pPr>
            <w:r>
              <w:t>телефон для связи:</w:t>
            </w:r>
          </w:p>
        </w:tc>
        <w:tc>
          <w:tcPr>
            <w:tcW w:w="2303" w:type="dxa"/>
            <w:gridSpan w:val="3"/>
          </w:tcPr>
          <w:p w:rsidR="0007377F" w:rsidRDefault="0007377F">
            <w:pPr>
              <w:pStyle w:val="ConsPlusNormal"/>
              <w:jc w:val="center"/>
            </w:pPr>
            <w:r>
              <w:t>адрес электронной почты (при наличии):</w:t>
            </w:r>
          </w:p>
        </w:tc>
      </w:tr>
      <w:tr w:rsidR="0007377F">
        <w:tc>
          <w:tcPr>
            <w:tcW w:w="537" w:type="dxa"/>
            <w:vMerge/>
          </w:tcPr>
          <w:p w:rsidR="0007377F" w:rsidRDefault="0007377F"/>
        </w:tc>
        <w:tc>
          <w:tcPr>
            <w:tcW w:w="432" w:type="dxa"/>
            <w:vMerge/>
          </w:tcPr>
          <w:p w:rsidR="0007377F" w:rsidRDefault="0007377F"/>
        </w:tc>
        <w:tc>
          <w:tcPr>
            <w:tcW w:w="405" w:type="dxa"/>
            <w:vMerge/>
          </w:tcPr>
          <w:p w:rsidR="0007377F" w:rsidRDefault="0007377F"/>
        </w:tc>
        <w:tc>
          <w:tcPr>
            <w:tcW w:w="2684" w:type="dxa"/>
            <w:gridSpan w:val="2"/>
          </w:tcPr>
          <w:p w:rsidR="0007377F" w:rsidRDefault="0007377F">
            <w:pPr>
              <w:pStyle w:val="ConsPlusNormal"/>
            </w:pPr>
          </w:p>
        </w:tc>
        <w:tc>
          <w:tcPr>
            <w:tcW w:w="2704" w:type="dxa"/>
            <w:gridSpan w:val="5"/>
            <w:vMerge w:val="restart"/>
          </w:tcPr>
          <w:p w:rsidR="0007377F" w:rsidRDefault="0007377F">
            <w:pPr>
              <w:pStyle w:val="ConsPlusNormal"/>
            </w:pPr>
          </w:p>
        </w:tc>
        <w:tc>
          <w:tcPr>
            <w:tcW w:w="2303" w:type="dxa"/>
            <w:gridSpan w:val="3"/>
            <w:vMerge w:val="restart"/>
          </w:tcPr>
          <w:p w:rsidR="0007377F" w:rsidRDefault="0007377F">
            <w:pPr>
              <w:pStyle w:val="ConsPlusNormal"/>
            </w:pPr>
          </w:p>
        </w:tc>
      </w:tr>
      <w:tr w:rsidR="0007377F">
        <w:tc>
          <w:tcPr>
            <w:tcW w:w="537" w:type="dxa"/>
            <w:vMerge/>
          </w:tcPr>
          <w:p w:rsidR="0007377F" w:rsidRDefault="0007377F"/>
        </w:tc>
        <w:tc>
          <w:tcPr>
            <w:tcW w:w="432" w:type="dxa"/>
            <w:vMerge/>
          </w:tcPr>
          <w:p w:rsidR="0007377F" w:rsidRDefault="0007377F"/>
        </w:tc>
        <w:tc>
          <w:tcPr>
            <w:tcW w:w="405" w:type="dxa"/>
            <w:vMerge/>
          </w:tcPr>
          <w:p w:rsidR="0007377F" w:rsidRDefault="0007377F"/>
        </w:tc>
        <w:tc>
          <w:tcPr>
            <w:tcW w:w="2684" w:type="dxa"/>
            <w:gridSpan w:val="2"/>
          </w:tcPr>
          <w:p w:rsidR="0007377F" w:rsidRDefault="0007377F">
            <w:pPr>
              <w:pStyle w:val="ConsPlusNormal"/>
            </w:pPr>
          </w:p>
        </w:tc>
        <w:tc>
          <w:tcPr>
            <w:tcW w:w="2704" w:type="dxa"/>
            <w:gridSpan w:val="5"/>
            <w:vMerge/>
          </w:tcPr>
          <w:p w:rsidR="0007377F" w:rsidRDefault="0007377F"/>
        </w:tc>
        <w:tc>
          <w:tcPr>
            <w:tcW w:w="2303" w:type="dxa"/>
            <w:gridSpan w:val="3"/>
            <w:vMerge/>
          </w:tcPr>
          <w:p w:rsidR="0007377F" w:rsidRDefault="0007377F"/>
        </w:tc>
      </w:tr>
      <w:tr w:rsidR="0007377F">
        <w:tc>
          <w:tcPr>
            <w:tcW w:w="537" w:type="dxa"/>
            <w:vMerge/>
          </w:tcPr>
          <w:p w:rsidR="0007377F" w:rsidRDefault="0007377F"/>
        </w:tc>
        <w:tc>
          <w:tcPr>
            <w:tcW w:w="432" w:type="dxa"/>
            <w:vMerge/>
          </w:tcPr>
          <w:p w:rsidR="0007377F" w:rsidRDefault="0007377F"/>
        </w:tc>
        <w:tc>
          <w:tcPr>
            <w:tcW w:w="405" w:type="dxa"/>
            <w:vMerge/>
          </w:tcPr>
          <w:p w:rsidR="0007377F" w:rsidRDefault="0007377F"/>
        </w:tc>
        <w:tc>
          <w:tcPr>
            <w:tcW w:w="7691" w:type="dxa"/>
            <w:gridSpan w:val="10"/>
          </w:tcPr>
          <w:p w:rsidR="0007377F" w:rsidRDefault="0007377F">
            <w:pPr>
              <w:pStyle w:val="ConsPlusNormal"/>
            </w:pPr>
            <w:r>
              <w:t>наименование и реквизиты документа, подтверждающего полномочия представителя:</w:t>
            </w:r>
          </w:p>
        </w:tc>
      </w:tr>
      <w:tr w:rsidR="0007377F">
        <w:tc>
          <w:tcPr>
            <w:tcW w:w="537" w:type="dxa"/>
            <w:vMerge/>
          </w:tcPr>
          <w:p w:rsidR="0007377F" w:rsidRDefault="0007377F"/>
        </w:tc>
        <w:tc>
          <w:tcPr>
            <w:tcW w:w="432" w:type="dxa"/>
            <w:vMerge/>
          </w:tcPr>
          <w:p w:rsidR="0007377F" w:rsidRDefault="0007377F"/>
        </w:tc>
        <w:tc>
          <w:tcPr>
            <w:tcW w:w="405" w:type="dxa"/>
            <w:vMerge/>
          </w:tcPr>
          <w:p w:rsidR="0007377F" w:rsidRDefault="0007377F"/>
        </w:tc>
        <w:tc>
          <w:tcPr>
            <w:tcW w:w="7691" w:type="dxa"/>
            <w:gridSpan w:val="10"/>
          </w:tcPr>
          <w:p w:rsidR="0007377F" w:rsidRDefault="0007377F">
            <w:pPr>
              <w:pStyle w:val="ConsPlusNormal"/>
            </w:pPr>
          </w:p>
        </w:tc>
      </w:tr>
      <w:tr w:rsidR="0007377F">
        <w:tc>
          <w:tcPr>
            <w:tcW w:w="537" w:type="dxa"/>
            <w:vMerge/>
          </w:tcPr>
          <w:p w:rsidR="0007377F" w:rsidRDefault="0007377F"/>
        </w:tc>
        <w:tc>
          <w:tcPr>
            <w:tcW w:w="432" w:type="dxa"/>
            <w:vMerge/>
          </w:tcPr>
          <w:p w:rsidR="0007377F" w:rsidRDefault="0007377F"/>
        </w:tc>
        <w:tc>
          <w:tcPr>
            <w:tcW w:w="405" w:type="dxa"/>
            <w:vMerge/>
          </w:tcPr>
          <w:p w:rsidR="0007377F" w:rsidRDefault="0007377F"/>
        </w:tc>
        <w:tc>
          <w:tcPr>
            <w:tcW w:w="7691" w:type="dxa"/>
            <w:gridSpan w:val="10"/>
          </w:tcPr>
          <w:p w:rsidR="0007377F" w:rsidRDefault="0007377F">
            <w:pPr>
              <w:pStyle w:val="ConsPlusNormal"/>
            </w:pPr>
          </w:p>
        </w:tc>
      </w:tr>
      <w:tr w:rsidR="0007377F">
        <w:tc>
          <w:tcPr>
            <w:tcW w:w="537" w:type="dxa"/>
            <w:vMerge w:val="restart"/>
          </w:tcPr>
          <w:p w:rsidR="0007377F" w:rsidRDefault="0007377F">
            <w:pPr>
              <w:pStyle w:val="ConsPlusNormal"/>
            </w:pPr>
            <w:r>
              <w:t>8</w:t>
            </w:r>
          </w:p>
        </w:tc>
        <w:tc>
          <w:tcPr>
            <w:tcW w:w="8528" w:type="dxa"/>
            <w:gridSpan w:val="12"/>
          </w:tcPr>
          <w:p w:rsidR="0007377F" w:rsidRDefault="0007377F">
            <w:pPr>
              <w:pStyle w:val="ConsPlusNormal"/>
            </w:pPr>
            <w:r>
              <w:t>Документы, прилагаемые к заявлению:</w:t>
            </w:r>
          </w:p>
        </w:tc>
      </w:tr>
      <w:tr w:rsidR="0007377F">
        <w:tc>
          <w:tcPr>
            <w:tcW w:w="537" w:type="dxa"/>
            <w:vMerge/>
          </w:tcPr>
          <w:p w:rsidR="0007377F" w:rsidRDefault="0007377F"/>
        </w:tc>
        <w:tc>
          <w:tcPr>
            <w:tcW w:w="8528" w:type="dxa"/>
            <w:gridSpan w:val="12"/>
          </w:tcPr>
          <w:p w:rsidR="0007377F" w:rsidRDefault="0007377F">
            <w:pPr>
              <w:pStyle w:val="ConsPlusNormal"/>
            </w:pPr>
          </w:p>
        </w:tc>
      </w:tr>
      <w:tr w:rsidR="0007377F">
        <w:tc>
          <w:tcPr>
            <w:tcW w:w="537" w:type="dxa"/>
            <w:vMerge/>
          </w:tcPr>
          <w:p w:rsidR="0007377F" w:rsidRDefault="0007377F"/>
        </w:tc>
        <w:tc>
          <w:tcPr>
            <w:tcW w:w="8528" w:type="dxa"/>
            <w:gridSpan w:val="12"/>
          </w:tcPr>
          <w:p w:rsidR="0007377F" w:rsidRDefault="0007377F">
            <w:pPr>
              <w:pStyle w:val="ConsPlusNormal"/>
            </w:pPr>
          </w:p>
        </w:tc>
      </w:tr>
      <w:tr w:rsidR="0007377F">
        <w:tc>
          <w:tcPr>
            <w:tcW w:w="537" w:type="dxa"/>
            <w:vMerge/>
          </w:tcPr>
          <w:p w:rsidR="0007377F" w:rsidRDefault="0007377F"/>
        </w:tc>
        <w:tc>
          <w:tcPr>
            <w:tcW w:w="8528" w:type="dxa"/>
            <w:gridSpan w:val="12"/>
          </w:tcPr>
          <w:p w:rsidR="0007377F" w:rsidRDefault="0007377F">
            <w:pPr>
              <w:pStyle w:val="ConsPlusNormal"/>
            </w:pPr>
          </w:p>
        </w:tc>
      </w:tr>
      <w:tr w:rsidR="0007377F">
        <w:tc>
          <w:tcPr>
            <w:tcW w:w="537" w:type="dxa"/>
            <w:vMerge/>
          </w:tcPr>
          <w:p w:rsidR="0007377F" w:rsidRDefault="0007377F"/>
        </w:tc>
        <w:tc>
          <w:tcPr>
            <w:tcW w:w="4820" w:type="dxa"/>
            <w:gridSpan w:val="6"/>
          </w:tcPr>
          <w:p w:rsidR="0007377F" w:rsidRDefault="0007377F">
            <w:pPr>
              <w:pStyle w:val="ConsPlusNormal"/>
            </w:pPr>
            <w:r>
              <w:t xml:space="preserve">Оригинал в количестве ___ экз., на ___ </w:t>
            </w:r>
            <w:proofErr w:type="gramStart"/>
            <w:r>
              <w:t>л</w:t>
            </w:r>
            <w:proofErr w:type="gramEnd"/>
            <w:r>
              <w:t>.</w:t>
            </w:r>
          </w:p>
        </w:tc>
        <w:tc>
          <w:tcPr>
            <w:tcW w:w="3708" w:type="dxa"/>
            <w:gridSpan w:val="6"/>
          </w:tcPr>
          <w:p w:rsidR="0007377F" w:rsidRDefault="0007377F">
            <w:pPr>
              <w:pStyle w:val="ConsPlusNormal"/>
            </w:pPr>
            <w:r>
              <w:t xml:space="preserve">Копия в количестве ___ экз., на ___ </w:t>
            </w:r>
            <w:proofErr w:type="gramStart"/>
            <w:r>
              <w:t>л</w:t>
            </w:r>
            <w:proofErr w:type="gramEnd"/>
            <w:r>
              <w:t>.</w:t>
            </w:r>
          </w:p>
        </w:tc>
      </w:tr>
      <w:tr w:rsidR="0007377F">
        <w:tc>
          <w:tcPr>
            <w:tcW w:w="537" w:type="dxa"/>
            <w:vMerge/>
          </w:tcPr>
          <w:p w:rsidR="0007377F" w:rsidRDefault="0007377F"/>
        </w:tc>
        <w:tc>
          <w:tcPr>
            <w:tcW w:w="8528" w:type="dxa"/>
            <w:gridSpan w:val="12"/>
          </w:tcPr>
          <w:p w:rsidR="0007377F" w:rsidRDefault="0007377F">
            <w:pPr>
              <w:pStyle w:val="ConsPlusNormal"/>
            </w:pPr>
          </w:p>
        </w:tc>
      </w:tr>
      <w:tr w:rsidR="0007377F">
        <w:tc>
          <w:tcPr>
            <w:tcW w:w="537" w:type="dxa"/>
            <w:vMerge/>
          </w:tcPr>
          <w:p w:rsidR="0007377F" w:rsidRDefault="0007377F"/>
        </w:tc>
        <w:tc>
          <w:tcPr>
            <w:tcW w:w="8528" w:type="dxa"/>
            <w:gridSpan w:val="12"/>
          </w:tcPr>
          <w:p w:rsidR="0007377F" w:rsidRDefault="0007377F">
            <w:pPr>
              <w:pStyle w:val="ConsPlusNormal"/>
            </w:pPr>
          </w:p>
        </w:tc>
      </w:tr>
      <w:tr w:rsidR="0007377F">
        <w:tc>
          <w:tcPr>
            <w:tcW w:w="537" w:type="dxa"/>
            <w:vMerge/>
          </w:tcPr>
          <w:p w:rsidR="0007377F" w:rsidRDefault="0007377F"/>
        </w:tc>
        <w:tc>
          <w:tcPr>
            <w:tcW w:w="8528" w:type="dxa"/>
            <w:gridSpan w:val="12"/>
          </w:tcPr>
          <w:p w:rsidR="0007377F" w:rsidRDefault="0007377F">
            <w:pPr>
              <w:pStyle w:val="ConsPlusNormal"/>
            </w:pPr>
          </w:p>
        </w:tc>
      </w:tr>
      <w:tr w:rsidR="0007377F">
        <w:tc>
          <w:tcPr>
            <w:tcW w:w="537" w:type="dxa"/>
            <w:vMerge/>
          </w:tcPr>
          <w:p w:rsidR="0007377F" w:rsidRDefault="0007377F"/>
        </w:tc>
        <w:tc>
          <w:tcPr>
            <w:tcW w:w="4820" w:type="dxa"/>
            <w:gridSpan w:val="6"/>
          </w:tcPr>
          <w:p w:rsidR="0007377F" w:rsidRDefault="0007377F">
            <w:pPr>
              <w:pStyle w:val="ConsPlusNormal"/>
            </w:pPr>
            <w:r>
              <w:t xml:space="preserve">Оригинал в количестве ___ экз., на ___ </w:t>
            </w:r>
            <w:proofErr w:type="gramStart"/>
            <w:r>
              <w:t>л</w:t>
            </w:r>
            <w:proofErr w:type="gramEnd"/>
            <w:r>
              <w:t>.</w:t>
            </w:r>
          </w:p>
        </w:tc>
        <w:tc>
          <w:tcPr>
            <w:tcW w:w="3708" w:type="dxa"/>
            <w:gridSpan w:val="6"/>
          </w:tcPr>
          <w:p w:rsidR="0007377F" w:rsidRDefault="0007377F">
            <w:pPr>
              <w:pStyle w:val="ConsPlusNormal"/>
            </w:pPr>
            <w:r>
              <w:t xml:space="preserve">Копия в количестве ___ экз., на ___ </w:t>
            </w:r>
            <w:proofErr w:type="gramStart"/>
            <w:r>
              <w:t>л</w:t>
            </w:r>
            <w:proofErr w:type="gramEnd"/>
            <w:r>
              <w:t>.</w:t>
            </w:r>
          </w:p>
        </w:tc>
      </w:tr>
      <w:tr w:rsidR="0007377F">
        <w:tc>
          <w:tcPr>
            <w:tcW w:w="537" w:type="dxa"/>
            <w:vMerge/>
          </w:tcPr>
          <w:p w:rsidR="0007377F" w:rsidRDefault="0007377F"/>
        </w:tc>
        <w:tc>
          <w:tcPr>
            <w:tcW w:w="8528" w:type="dxa"/>
            <w:gridSpan w:val="12"/>
          </w:tcPr>
          <w:p w:rsidR="0007377F" w:rsidRDefault="0007377F">
            <w:pPr>
              <w:pStyle w:val="ConsPlusNormal"/>
            </w:pPr>
          </w:p>
        </w:tc>
      </w:tr>
      <w:tr w:rsidR="0007377F">
        <w:tc>
          <w:tcPr>
            <w:tcW w:w="537" w:type="dxa"/>
            <w:vMerge/>
          </w:tcPr>
          <w:p w:rsidR="0007377F" w:rsidRDefault="0007377F"/>
        </w:tc>
        <w:tc>
          <w:tcPr>
            <w:tcW w:w="8528" w:type="dxa"/>
            <w:gridSpan w:val="12"/>
          </w:tcPr>
          <w:p w:rsidR="0007377F" w:rsidRDefault="0007377F">
            <w:pPr>
              <w:pStyle w:val="ConsPlusNormal"/>
            </w:pPr>
          </w:p>
        </w:tc>
      </w:tr>
      <w:tr w:rsidR="0007377F">
        <w:tc>
          <w:tcPr>
            <w:tcW w:w="537" w:type="dxa"/>
            <w:vMerge/>
          </w:tcPr>
          <w:p w:rsidR="0007377F" w:rsidRDefault="0007377F"/>
        </w:tc>
        <w:tc>
          <w:tcPr>
            <w:tcW w:w="8528" w:type="dxa"/>
            <w:gridSpan w:val="12"/>
          </w:tcPr>
          <w:p w:rsidR="0007377F" w:rsidRDefault="0007377F">
            <w:pPr>
              <w:pStyle w:val="ConsPlusNormal"/>
            </w:pPr>
          </w:p>
        </w:tc>
      </w:tr>
      <w:tr w:rsidR="0007377F">
        <w:tc>
          <w:tcPr>
            <w:tcW w:w="537" w:type="dxa"/>
            <w:vMerge/>
          </w:tcPr>
          <w:p w:rsidR="0007377F" w:rsidRDefault="0007377F"/>
        </w:tc>
        <w:tc>
          <w:tcPr>
            <w:tcW w:w="4820" w:type="dxa"/>
            <w:gridSpan w:val="6"/>
          </w:tcPr>
          <w:p w:rsidR="0007377F" w:rsidRDefault="0007377F">
            <w:pPr>
              <w:pStyle w:val="ConsPlusNormal"/>
            </w:pPr>
            <w:r>
              <w:t xml:space="preserve">Оригинал в количестве ___ экз., на ___ </w:t>
            </w:r>
            <w:proofErr w:type="gramStart"/>
            <w:r>
              <w:t>л</w:t>
            </w:r>
            <w:proofErr w:type="gramEnd"/>
            <w:r>
              <w:t>.</w:t>
            </w:r>
          </w:p>
        </w:tc>
        <w:tc>
          <w:tcPr>
            <w:tcW w:w="3708" w:type="dxa"/>
            <w:gridSpan w:val="6"/>
          </w:tcPr>
          <w:p w:rsidR="0007377F" w:rsidRDefault="0007377F">
            <w:pPr>
              <w:pStyle w:val="ConsPlusNormal"/>
            </w:pPr>
            <w:r>
              <w:t xml:space="preserve">Копия в количестве ___ экз., на ___ </w:t>
            </w:r>
            <w:proofErr w:type="gramStart"/>
            <w:r>
              <w:t>л</w:t>
            </w:r>
            <w:proofErr w:type="gramEnd"/>
            <w:r>
              <w:t>.</w:t>
            </w:r>
          </w:p>
        </w:tc>
      </w:tr>
      <w:tr w:rsidR="0007377F">
        <w:tc>
          <w:tcPr>
            <w:tcW w:w="537" w:type="dxa"/>
            <w:vMerge w:val="restart"/>
          </w:tcPr>
          <w:p w:rsidR="0007377F" w:rsidRDefault="0007377F">
            <w:pPr>
              <w:pStyle w:val="ConsPlusNormal"/>
            </w:pPr>
            <w:r>
              <w:t>9</w:t>
            </w:r>
          </w:p>
        </w:tc>
        <w:tc>
          <w:tcPr>
            <w:tcW w:w="8528" w:type="dxa"/>
            <w:gridSpan w:val="12"/>
          </w:tcPr>
          <w:p w:rsidR="0007377F" w:rsidRDefault="0007377F">
            <w:pPr>
              <w:pStyle w:val="ConsPlusNormal"/>
            </w:pPr>
            <w:r>
              <w:t>Примечание:</w:t>
            </w:r>
          </w:p>
        </w:tc>
      </w:tr>
      <w:tr w:rsidR="0007377F">
        <w:tc>
          <w:tcPr>
            <w:tcW w:w="537" w:type="dxa"/>
            <w:vMerge/>
          </w:tcPr>
          <w:p w:rsidR="0007377F" w:rsidRDefault="0007377F"/>
        </w:tc>
        <w:tc>
          <w:tcPr>
            <w:tcW w:w="8528" w:type="dxa"/>
            <w:gridSpan w:val="12"/>
          </w:tcPr>
          <w:p w:rsidR="0007377F" w:rsidRDefault="0007377F">
            <w:pPr>
              <w:pStyle w:val="ConsPlusNormal"/>
            </w:pPr>
          </w:p>
        </w:tc>
      </w:tr>
      <w:tr w:rsidR="0007377F">
        <w:tc>
          <w:tcPr>
            <w:tcW w:w="537" w:type="dxa"/>
            <w:vMerge/>
          </w:tcPr>
          <w:p w:rsidR="0007377F" w:rsidRDefault="0007377F"/>
        </w:tc>
        <w:tc>
          <w:tcPr>
            <w:tcW w:w="8528" w:type="dxa"/>
            <w:gridSpan w:val="12"/>
          </w:tcPr>
          <w:p w:rsidR="0007377F" w:rsidRDefault="0007377F">
            <w:pPr>
              <w:pStyle w:val="ConsPlusNormal"/>
            </w:pPr>
          </w:p>
        </w:tc>
      </w:tr>
      <w:tr w:rsidR="0007377F">
        <w:tc>
          <w:tcPr>
            <w:tcW w:w="537" w:type="dxa"/>
            <w:vMerge/>
          </w:tcPr>
          <w:p w:rsidR="0007377F" w:rsidRDefault="0007377F"/>
        </w:tc>
        <w:tc>
          <w:tcPr>
            <w:tcW w:w="8528" w:type="dxa"/>
            <w:gridSpan w:val="12"/>
          </w:tcPr>
          <w:p w:rsidR="0007377F" w:rsidRDefault="0007377F">
            <w:pPr>
              <w:pStyle w:val="ConsPlusNormal"/>
            </w:pPr>
          </w:p>
        </w:tc>
      </w:tr>
      <w:tr w:rsidR="0007377F">
        <w:tc>
          <w:tcPr>
            <w:tcW w:w="537" w:type="dxa"/>
            <w:vMerge/>
          </w:tcPr>
          <w:p w:rsidR="0007377F" w:rsidRDefault="0007377F"/>
        </w:tc>
        <w:tc>
          <w:tcPr>
            <w:tcW w:w="8528" w:type="dxa"/>
            <w:gridSpan w:val="12"/>
          </w:tcPr>
          <w:p w:rsidR="0007377F" w:rsidRDefault="0007377F">
            <w:pPr>
              <w:pStyle w:val="ConsPlusNormal"/>
            </w:pPr>
          </w:p>
        </w:tc>
      </w:tr>
      <w:tr w:rsidR="0007377F">
        <w:tc>
          <w:tcPr>
            <w:tcW w:w="537" w:type="dxa"/>
            <w:vMerge/>
          </w:tcPr>
          <w:p w:rsidR="0007377F" w:rsidRDefault="0007377F"/>
        </w:tc>
        <w:tc>
          <w:tcPr>
            <w:tcW w:w="8528" w:type="dxa"/>
            <w:gridSpan w:val="12"/>
          </w:tcPr>
          <w:p w:rsidR="0007377F" w:rsidRDefault="0007377F">
            <w:pPr>
              <w:pStyle w:val="ConsPlusNormal"/>
            </w:pPr>
          </w:p>
        </w:tc>
      </w:tr>
    </w:tbl>
    <w:p w:rsidR="0007377F" w:rsidRDefault="0007377F">
      <w:pPr>
        <w:pStyle w:val="ConsPlusNormal"/>
        <w:jc w:val="both"/>
      </w:pPr>
    </w:p>
    <w:tbl>
      <w:tblPr>
        <w:tblW w:w="0" w:type="auto"/>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537"/>
        <w:gridCol w:w="5747"/>
        <w:gridCol w:w="1363"/>
        <w:gridCol w:w="1417"/>
      </w:tblGrid>
      <w:tr w:rsidR="0007377F">
        <w:tc>
          <w:tcPr>
            <w:tcW w:w="6284" w:type="dxa"/>
            <w:gridSpan w:val="2"/>
          </w:tcPr>
          <w:p w:rsidR="0007377F" w:rsidRDefault="0007377F">
            <w:pPr>
              <w:pStyle w:val="ConsPlusNormal"/>
            </w:pPr>
          </w:p>
        </w:tc>
        <w:tc>
          <w:tcPr>
            <w:tcW w:w="1363" w:type="dxa"/>
          </w:tcPr>
          <w:p w:rsidR="0007377F" w:rsidRDefault="0007377F">
            <w:pPr>
              <w:pStyle w:val="ConsPlusNormal"/>
            </w:pPr>
            <w:r>
              <w:t>Лист N ___</w:t>
            </w:r>
          </w:p>
        </w:tc>
        <w:tc>
          <w:tcPr>
            <w:tcW w:w="1417" w:type="dxa"/>
          </w:tcPr>
          <w:p w:rsidR="0007377F" w:rsidRDefault="0007377F">
            <w:pPr>
              <w:pStyle w:val="ConsPlusNormal"/>
            </w:pPr>
            <w:r>
              <w:t>Всего листов ___</w:t>
            </w:r>
          </w:p>
        </w:tc>
      </w:tr>
      <w:tr w:rsidR="0007377F">
        <w:tblPrEx>
          <w:tblBorders>
            <w:left w:val="nil"/>
            <w:right w:val="nil"/>
          </w:tblBorders>
        </w:tblPrEx>
        <w:tc>
          <w:tcPr>
            <w:tcW w:w="9064" w:type="dxa"/>
            <w:gridSpan w:val="4"/>
            <w:tcBorders>
              <w:left w:val="nil"/>
              <w:right w:val="nil"/>
            </w:tcBorders>
          </w:tcPr>
          <w:p w:rsidR="0007377F" w:rsidRDefault="0007377F">
            <w:pPr>
              <w:pStyle w:val="ConsPlusNormal"/>
            </w:pPr>
          </w:p>
        </w:tc>
      </w:tr>
      <w:tr w:rsidR="0007377F">
        <w:tc>
          <w:tcPr>
            <w:tcW w:w="537" w:type="dxa"/>
          </w:tcPr>
          <w:p w:rsidR="0007377F" w:rsidRDefault="0007377F">
            <w:pPr>
              <w:pStyle w:val="ConsPlusNormal"/>
            </w:pPr>
            <w:r>
              <w:t>10</w:t>
            </w:r>
          </w:p>
        </w:tc>
        <w:tc>
          <w:tcPr>
            <w:tcW w:w="8527" w:type="dxa"/>
            <w:gridSpan w:val="3"/>
          </w:tcPr>
          <w:p w:rsidR="0007377F" w:rsidRDefault="0007377F">
            <w:pPr>
              <w:pStyle w:val="ConsPlusNormal"/>
            </w:pPr>
            <w:proofErr w:type="gramStart"/>
            <w: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w:t>
            </w:r>
            <w:proofErr w:type="gramEnd"/>
            <w:r>
              <w:t xml:space="preserve"> автоматизированном </w:t>
            </w:r>
            <w:proofErr w:type="gramStart"/>
            <w:r>
              <w:t>режиме</w:t>
            </w:r>
            <w:proofErr w:type="gramEnd"/>
            <w:r>
              <w:t>,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07377F">
        <w:tc>
          <w:tcPr>
            <w:tcW w:w="537" w:type="dxa"/>
          </w:tcPr>
          <w:p w:rsidR="0007377F" w:rsidRDefault="0007377F">
            <w:pPr>
              <w:pStyle w:val="ConsPlusNormal"/>
            </w:pPr>
            <w:r>
              <w:t>11</w:t>
            </w:r>
          </w:p>
        </w:tc>
        <w:tc>
          <w:tcPr>
            <w:tcW w:w="8527" w:type="dxa"/>
            <w:gridSpan w:val="3"/>
          </w:tcPr>
          <w:p w:rsidR="0007377F" w:rsidRDefault="0007377F">
            <w:pPr>
              <w:pStyle w:val="ConsPlusNormal"/>
            </w:pPr>
            <w:r>
              <w:t>Настоящим также подтверждаю, что:</w:t>
            </w:r>
          </w:p>
          <w:p w:rsidR="0007377F" w:rsidRDefault="0007377F">
            <w:pPr>
              <w:pStyle w:val="ConsPlusNormal"/>
            </w:pPr>
            <w:r>
              <w:t>сведения, указанные в настоящем заявлении, на дату представления заявления достоверны;</w:t>
            </w:r>
          </w:p>
          <w:p w:rsidR="0007377F" w:rsidRDefault="0007377F">
            <w:pPr>
              <w:pStyle w:val="ConsPlusNormal"/>
            </w:pPr>
            <w:r>
              <w:t>представленные правоустанавливающи</w:t>
            </w:r>
            <w:proofErr w:type="gramStart"/>
            <w:r>
              <w:t>й(</w:t>
            </w:r>
            <w:proofErr w:type="spellStart"/>
            <w:proofErr w:type="gramEnd"/>
            <w:r>
              <w:t>ие</w:t>
            </w:r>
            <w:proofErr w:type="spellEnd"/>
            <w:r>
              <w:t>) документ(</w:t>
            </w:r>
            <w:proofErr w:type="spellStart"/>
            <w:r>
              <w:t>ы</w:t>
            </w:r>
            <w:proofErr w:type="spellEnd"/>
            <w:r>
              <w:t>) и иные документы и содержащиеся в них сведения соответствуют установленным законодательством Российской Федерации требованиям</w:t>
            </w:r>
          </w:p>
        </w:tc>
      </w:tr>
      <w:tr w:rsidR="0007377F">
        <w:tc>
          <w:tcPr>
            <w:tcW w:w="537" w:type="dxa"/>
            <w:vMerge w:val="restart"/>
          </w:tcPr>
          <w:p w:rsidR="0007377F" w:rsidRDefault="0007377F">
            <w:pPr>
              <w:pStyle w:val="ConsPlusNormal"/>
            </w:pPr>
            <w:r>
              <w:t>12</w:t>
            </w:r>
          </w:p>
        </w:tc>
        <w:tc>
          <w:tcPr>
            <w:tcW w:w="5747" w:type="dxa"/>
            <w:vMerge w:val="restart"/>
          </w:tcPr>
          <w:p w:rsidR="0007377F" w:rsidRDefault="0007377F">
            <w:pPr>
              <w:pStyle w:val="ConsPlusNonformat"/>
              <w:jc w:val="both"/>
            </w:pPr>
            <w:r>
              <w:t>Подпись</w:t>
            </w:r>
          </w:p>
          <w:p w:rsidR="0007377F" w:rsidRDefault="0007377F">
            <w:pPr>
              <w:pStyle w:val="ConsPlusNonformat"/>
              <w:jc w:val="both"/>
            </w:pPr>
            <w:r>
              <w:t>_______________________________________</w:t>
            </w:r>
          </w:p>
          <w:p w:rsidR="0007377F" w:rsidRDefault="0007377F">
            <w:pPr>
              <w:pStyle w:val="ConsPlusNonformat"/>
              <w:jc w:val="both"/>
            </w:pPr>
            <w:r>
              <w:t>_________________ _____________________</w:t>
            </w:r>
          </w:p>
          <w:p w:rsidR="0007377F" w:rsidRDefault="0007377F">
            <w:pPr>
              <w:pStyle w:val="ConsPlusNonformat"/>
              <w:jc w:val="both"/>
            </w:pPr>
            <w:r>
              <w:t xml:space="preserve">    (подпись)      (инициалы, фамилия)</w:t>
            </w:r>
          </w:p>
        </w:tc>
        <w:tc>
          <w:tcPr>
            <w:tcW w:w="2780" w:type="dxa"/>
            <w:gridSpan w:val="2"/>
          </w:tcPr>
          <w:p w:rsidR="0007377F" w:rsidRDefault="0007377F">
            <w:pPr>
              <w:pStyle w:val="ConsPlusNormal"/>
            </w:pPr>
            <w:r>
              <w:t>Дата</w:t>
            </w:r>
          </w:p>
        </w:tc>
      </w:tr>
      <w:tr w:rsidR="0007377F">
        <w:tc>
          <w:tcPr>
            <w:tcW w:w="537" w:type="dxa"/>
            <w:vMerge/>
          </w:tcPr>
          <w:p w:rsidR="0007377F" w:rsidRDefault="0007377F"/>
        </w:tc>
        <w:tc>
          <w:tcPr>
            <w:tcW w:w="5747" w:type="dxa"/>
            <w:vMerge/>
          </w:tcPr>
          <w:p w:rsidR="0007377F" w:rsidRDefault="0007377F"/>
        </w:tc>
        <w:tc>
          <w:tcPr>
            <w:tcW w:w="2780" w:type="dxa"/>
            <w:gridSpan w:val="2"/>
          </w:tcPr>
          <w:p w:rsidR="0007377F" w:rsidRDefault="0007377F">
            <w:pPr>
              <w:pStyle w:val="ConsPlusNormal"/>
            </w:pPr>
            <w:r>
              <w:t xml:space="preserve">"__" ___________ ____ </w:t>
            </w:r>
            <w:proofErr w:type="gramStart"/>
            <w:r>
              <w:t>г</w:t>
            </w:r>
            <w:proofErr w:type="gramEnd"/>
            <w:r>
              <w:t>.</w:t>
            </w:r>
          </w:p>
        </w:tc>
      </w:tr>
      <w:tr w:rsidR="0007377F">
        <w:tc>
          <w:tcPr>
            <w:tcW w:w="537" w:type="dxa"/>
            <w:vMerge w:val="restart"/>
          </w:tcPr>
          <w:p w:rsidR="0007377F" w:rsidRDefault="0007377F">
            <w:pPr>
              <w:pStyle w:val="ConsPlusNormal"/>
            </w:pPr>
            <w:r>
              <w:t>13</w:t>
            </w:r>
          </w:p>
        </w:tc>
        <w:tc>
          <w:tcPr>
            <w:tcW w:w="8527" w:type="dxa"/>
            <w:gridSpan w:val="3"/>
          </w:tcPr>
          <w:p w:rsidR="0007377F" w:rsidRDefault="0007377F">
            <w:pPr>
              <w:pStyle w:val="ConsPlusNormal"/>
            </w:pPr>
            <w:r>
              <w:t>Отметка специалиста, принявшего заявление и приложенные к нему документы:</w:t>
            </w:r>
          </w:p>
        </w:tc>
      </w:tr>
      <w:tr w:rsidR="0007377F">
        <w:tc>
          <w:tcPr>
            <w:tcW w:w="537" w:type="dxa"/>
            <w:vMerge/>
          </w:tcPr>
          <w:p w:rsidR="0007377F" w:rsidRDefault="0007377F"/>
        </w:tc>
        <w:tc>
          <w:tcPr>
            <w:tcW w:w="8527" w:type="dxa"/>
            <w:gridSpan w:val="3"/>
          </w:tcPr>
          <w:p w:rsidR="0007377F" w:rsidRDefault="0007377F">
            <w:pPr>
              <w:pStyle w:val="ConsPlusNormal"/>
            </w:pPr>
          </w:p>
        </w:tc>
      </w:tr>
      <w:tr w:rsidR="0007377F">
        <w:tc>
          <w:tcPr>
            <w:tcW w:w="537" w:type="dxa"/>
            <w:vMerge/>
          </w:tcPr>
          <w:p w:rsidR="0007377F" w:rsidRDefault="0007377F"/>
        </w:tc>
        <w:tc>
          <w:tcPr>
            <w:tcW w:w="8527" w:type="dxa"/>
            <w:gridSpan w:val="3"/>
          </w:tcPr>
          <w:p w:rsidR="0007377F" w:rsidRDefault="0007377F">
            <w:pPr>
              <w:pStyle w:val="ConsPlusNormal"/>
            </w:pPr>
          </w:p>
        </w:tc>
      </w:tr>
      <w:tr w:rsidR="0007377F">
        <w:tc>
          <w:tcPr>
            <w:tcW w:w="537" w:type="dxa"/>
            <w:vMerge/>
          </w:tcPr>
          <w:p w:rsidR="0007377F" w:rsidRDefault="0007377F"/>
        </w:tc>
        <w:tc>
          <w:tcPr>
            <w:tcW w:w="8527" w:type="dxa"/>
            <w:gridSpan w:val="3"/>
          </w:tcPr>
          <w:p w:rsidR="0007377F" w:rsidRDefault="0007377F">
            <w:pPr>
              <w:pStyle w:val="ConsPlusNormal"/>
            </w:pPr>
          </w:p>
        </w:tc>
      </w:tr>
      <w:tr w:rsidR="0007377F">
        <w:tc>
          <w:tcPr>
            <w:tcW w:w="537" w:type="dxa"/>
            <w:vMerge/>
          </w:tcPr>
          <w:p w:rsidR="0007377F" w:rsidRDefault="0007377F"/>
        </w:tc>
        <w:tc>
          <w:tcPr>
            <w:tcW w:w="8527" w:type="dxa"/>
            <w:gridSpan w:val="3"/>
          </w:tcPr>
          <w:p w:rsidR="0007377F" w:rsidRDefault="0007377F">
            <w:pPr>
              <w:pStyle w:val="ConsPlusNormal"/>
            </w:pPr>
          </w:p>
        </w:tc>
      </w:tr>
      <w:tr w:rsidR="0007377F">
        <w:tc>
          <w:tcPr>
            <w:tcW w:w="537" w:type="dxa"/>
            <w:vMerge/>
          </w:tcPr>
          <w:p w:rsidR="0007377F" w:rsidRDefault="0007377F"/>
        </w:tc>
        <w:tc>
          <w:tcPr>
            <w:tcW w:w="8527" w:type="dxa"/>
            <w:gridSpan w:val="3"/>
          </w:tcPr>
          <w:p w:rsidR="0007377F" w:rsidRDefault="0007377F">
            <w:pPr>
              <w:pStyle w:val="ConsPlusNormal"/>
            </w:pPr>
          </w:p>
        </w:tc>
      </w:tr>
    </w:tbl>
    <w:p w:rsidR="0007377F" w:rsidRDefault="0007377F">
      <w:pPr>
        <w:pStyle w:val="ConsPlusNormal"/>
        <w:jc w:val="both"/>
      </w:pPr>
    </w:p>
    <w:p w:rsidR="0007377F" w:rsidRDefault="0007377F">
      <w:pPr>
        <w:pStyle w:val="ConsPlusNormal"/>
        <w:ind w:firstLine="540"/>
        <w:jc w:val="both"/>
      </w:pPr>
      <w:r>
        <w:t>--------------------------------</w:t>
      </w:r>
    </w:p>
    <w:p w:rsidR="0007377F" w:rsidRDefault="0007377F">
      <w:pPr>
        <w:pStyle w:val="ConsPlusNormal"/>
        <w:ind w:firstLine="540"/>
        <w:jc w:val="both"/>
      </w:pPr>
      <w:bookmarkStart w:id="17" w:name="P890"/>
      <w:bookmarkEnd w:id="17"/>
      <w:r>
        <w:t>&lt;1&gt; Строка дублируется для каждого объединенного земельного участка.</w:t>
      </w:r>
    </w:p>
    <w:p w:rsidR="0007377F" w:rsidRDefault="0007377F">
      <w:pPr>
        <w:pStyle w:val="ConsPlusNormal"/>
        <w:ind w:firstLine="540"/>
        <w:jc w:val="both"/>
      </w:pPr>
      <w:bookmarkStart w:id="18" w:name="P891"/>
      <w:bookmarkEnd w:id="18"/>
      <w:r>
        <w:t>&lt;2&gt; Строка дублируется для каждого перераспределенного земельного участка.</w:t>
      </w:r>
    </w:p>
    <w:p w:rsidR="0007377F" w:rsidRDefault="0007377F">
      <w:pPr>
        <w:pStyle w:val="ConsPlusNormal"/>
        <w:ind w:firstLine="540"/>
        <w:jc w:val="both"/>
      </w:pPr>
      <w:bookmarkStart w:id="19" w:name="P892"/>
      <w:bookmarkEnd w:id="19"/>
      <w:r>
        <w:t>&lt;3&gt; Строка дублируется для каждого разделенного помещения.</w:t>
      </w:r>
    </w:p>
    <w:p w:rsidR="0007377F" w:rsidRDefault="0007377F">
      <w:pPr>
        <w:pStyle w:val="ConsPlusNormal"/>
        <w:ind w:firstLine="540"/>
        <w:jc w:val="both"/>
      </w:pPr>
      <w:bookmarkStart w:id="20" w:name="P893"/>
      <w:bookmarkEnd w:id="20"/>
      <w:r>
        <w:t>&lt;4&gt; Строка дублируется для каждого объединенного помещения.</w:t>
      </w:r>
    </w:p>
    <w:p w:rsidR="0007377F" w:rsidRDefault="0007377F">
      <w:pPr>
        <w:pStyle w:val="ConsPlusNormal"/>
        <w:jc w:val="both"/>
      </w:pPr>
    </w:p>
    <w:p w:rsidR="0007377F" w:rsidRDefault="0007377F">
      <w:pPr>
        <w:pStyle w:val="ConsPlusNormal"/>
        <w:jc w:val="both"/>
      </w:pPr>
    </w:p>
    <w:p w:rsidR="0007377F" w:rsidRDefault="0007377F">
      <w:pPr>
        <w:pStyle w:val="ConsPlusNormal"/>
        <w:jc w:val="both"/>
      </w:pPr>
    </w:p>
    <w:p w:rsidR="0007377F" w:rsidRDefault="0007377F">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8202CE" w:rsidRDefault="008202CE">
      <w:pPr>
        <w:pStyle w:val="ConsPlusNormal"/>
        <w:jc w:val="both"/>
      </w:pPr>
    </w:p>
    <w:p w:rsidR="0007377F" w:rsidRDefault="0007377F">
      <w:pPr>
        <w:pStyle w:val="ConsPlusNormal"/>
        <w:jc w:val="right"/>
        <w:outlineLvl w:val="1"/>
      </w:pPr>
      <w:r>
        <w:lastRenderedPageBreak/>
        <w:t>Приложение N 2</w:t>
      </w:r>
    </w:p>
    <w:p w:rsidR="0007377F" w:rsidRDefault="0007377F">
      <w:pPr>
        <w:pStyle w:val="ConsPlusNormal"/>
        <w:jc w:val="right"/>
      </w:pPr>
      <w:r>
        <w:t>к Административному регламенту</w:t>
      </w:r>
    </w:p>
    <w:p w:rsidR="0007377F" w:rsidRDefault="0007377F">
      <w:pPr>
        <w:pStyle w:val="ConsPlusNormal"/>
        <w:jc w:val="right"/>
      </w:pPr>
      <w:r>
        <w:t xml:space="preserve">предоставления </w:t>
      </w:r>
      <w:proofErr w:type="gramStart"/>
      <w:r>
        <w:t>муниципальной</w:t>
      </w:r>
      <w:proofErr w:type="gramEnd"/>
    </w:p>
    <w:p w:rsidR="0007377F" w:rsidRDefault="0007377F">
      <w:pPr>
        <w:pStyle w:val="ConsPlusNormal"/>
        <w:jc w:val="right"/>
      </w:pPr>
      <w:r>
        <w:t>услуги "Присвоение адреса</w:t>
      </w:r>
    </w:p>
    <w:p w:rsidR="0007377F" w:rsidRDefault="0007377F">
      <w:pPr>
        <w:pStyle w:val="ConsPlusNormal"/>
        <w:jc w:val="right"/>
      </w:pPr>
      <w:r>
        <w:t xml:space="preserve">объекту </w:t>
      </w:r>
      <w:proofErr w:type="gramStart"/>
      <w:r>
        <w:t>капитального</w:t>
      </w:r>
      <w:proofErr w:type="gramEnd"/>
    </w:p>
    <w:p w:rsidR="0007377F" w:rsidRDefault="0007377F">
      <w:pPr>
        <w:pStyle w:val="ConsPlusNormal"/>
        <w:jc w:val="right"/>
      </w:pPr>
      <w:r>
        <w:t>строительства", "Присвоение</w:t>
      </w:r>
    </w:p>
    <w:p w:rsidR="0007377F" w:rsidRDefault="0007377F">
      <w:pPr>
        <w:pStyle w:val="ConsPlusNormal"/>
        <w:jc w:val="right"/>
      </w:pPr>
      <w:r>
        <w:t>адреса объекту недвижимого</w:t>
      </w:r>
    </w:p>
    <w:p w:rsidR="0007377F" w:rsidRDefault="0007377F">
      <w:pPr>
        <w:pStyle w:val="ConsPlusNormal"/>
        <w:jc w:val="right"/>
      </w:pPr>
      <w:r>
        <w:t>имущества"</w:t>
      </w:r>
    </w:p>
    <w:p w:rsidR="0007377F" w:rsidRDefault="0007377F">
      <w:pPr>
        <w:pStyle w:val="ConsPlusNormal"/>
        <w:jc w:val="both"/>
      </w:pPr>
    </w:p>
    <w:p w:rsidR="0007377F" w:rsidRDefault="0007377F">
      <w:pPr>
        <w:pStyle w:val="ConsPlusTitle"/>
        <w:jc w:val="center"/>
      </w:pPr>
      <w:bookmarkStart w:id="21" w:name="P908"/>
      <w:bookmarkEnd w:id="21"/>
      <w:r>
        <w:t>БЛОК-СХЕМА</w:t>
      </w:r>
    </w:p>
    <w:p w:rsidR="0007377F" w:rsidRDefault="0007377F">
      <w:pPr>
        <w:pStyle w:val="ConsPlusTitle"/>
        <w:jc w:val="center"/>
      </w:pPr>
      <w:r>
        <w:t xml:space="preserve">ПОСЛЕДОВАТЕЛЬНОСТИ АДМИНИСТРАТИВНЫХ ДЕЙСТВИЙ </w:t>
      </w:r>
      <w:proofErr w:type="gramStart"/>
      <w:r>
        <w:t>ПРИ</w:t>
      </w:r>
      <w:proofErr w:type="gramEnd"/>
    </w:p>
    <w:p w:rsidR="0007377F" w:rsidRDefault="0007377F">
      <w:pPr>
        <w:pStyle w:val="ConsPlusTitle"/>
        <w:jc w:val="center"/>
      </w:pPr>
      <w:proofErr w:type="gramStart"/>
      <w:r>
        <w:t>ПРЕДОСТАВЛЕНИИ</w:t>
      </w:r>
      <w:proofErr w:type="gramEnd"/>
      <w:r>
        <w:t xml:space="preserve"> МУНИЦИПАЛЬНОЙ УСЛУГИ</w:t>
      </w:r>
    </w:p>
    <w:p w:rsidR="0007377F" w:rsidRDefault="0007377F">
      <w:pPr>
        <w:pStyle w:val="ConsPlusNormal"/>
        <w:jc w:val="both"/>
      </w:pPr>
    </w:p>
    <w:p w:rsidR="0007377F" w:rsidRDefault="0007377F">
      <w:pPr>
        <w:pStyle w:val="ConsPlusNonformat"/>
        <w:jc w:val="both"/>
      </w:pPr>
      <w:r>
        <w:t>┌─────────────────────────────────────────────────────────────────────────┐</w:t>
      </w:r>
    </w:p>
    <w:p w:rsidR="0007377F" w:rsidRDefault="0007377F">
      <w:pPr>
        <w:pStyle w:val="ConsPlusNonformat"/>
        <w:jc w:val="both"/>
      </w:pPr>
      <w:proofErr w:type="spellStart"/>
      <w:r>
        <w:t>│Заявитель</w:t>
      </w:r>
      <w:proofErr w:type="spellEnd"/>
      <w:r>
        <w:t xml:space="preserve"> обращается за предоставлением муниципальной услуги с </w:t>
      </w:r>
      <w:proofErr w:type="spellStart"/>
      <w:r>
        <w:t>комплектом│</w:t>
      </w:r>
      <w:proofErr w:type="spellEnd"/>
    </w:p>
    <w:p w:rsidR="0007377F" w:rsidRPr="008202CE" w:rsidRDefault="0007377F">
      <w:pPr>
        <w:pStyle w:val="ConsPlusNonformat"/>
        <w:jc w:val="both"/>
      </w:pPr>
      <w:r>
        <w:t xml:space="preserve">│     документов, </w:t>
      </w:r>
      <w:r w:rsidRPr="008202CE">
        <w:t xml:space="preserve">предусмотренных </w:t>
      </w:r>
      <w:hyperlink w:anchor="P149" w:history="1">
        <w:r w:rsidRPr="008202CE">
          <w:t>п. 2.6</w:t>
        </w:r>
      </w:hyperlink>
      <w:r w:rsidRPr="008202CE">
        <w:t xml:space="preserve"> настоящего Административного     │</w:t>
      </w:r>
    </w:p>
    <w:p w:rsidR="0007377F" w:rsidRPr="008202CE" w:rsidRDefault="0007377F">
      <w:pPr>
        <w:pStyle w:val="ConsPlusNonformat"/>
        <w:jc w:val="both"/>
      </w:pPr>
      <w:r w:rsidRPr="008202CE">
        <w:t>│ регламента, в Комитет лично, посредством почтовой связи, в ГБУ "МФЦ РБ",│</w:t>
      </w:r>
    </w:p>
    <w:p w:rsidR="0007377F" w:rsidRPr="008202CE" w:rsidRDefault="0007377F">
      <w:pPr>
        <w:pStyle w:val="ConsPlusNonformat"/>
        <w:jc w:val="both"/>
      </w:pPr>
      <w:r w:rsidRPr="008202CE">
        <w:t>│                            в электронном виде                           │</w:t>
      </w:r>
    </w:p>
    <w:p w:rsidR="0007377F" w:rsidRPr="008202CE" w:rsidRDefault="0007377F">
      <w:pPr>
        <w:pStyle w:val="ConsPlusNonformat"/>
        <w:jc w:val="both"/>
      </w:pPr>
      <w:r w:rsidRPr="008202CE">
        <w:t>└────────────────────┬────────────────────────────────────────────────────┘</w:t>
      </w:r>
    </w:p>
    <w:p w:rsidR="0007377F" w:rsidRPr="008202CE" w:rsidRDefault="0007377F">
      <w:pPr>
        <w:pStyle w:val="ConsPlusNonformat"/>
        <w:jc w:val="both"/>
      </w:pPr>
      <w:r w:rsidRPr="008202CE">
        <w:t xml:space="preserve">                     \/</w:t>
      </w:r>
    </w:p>
    <w:p w:rsidR="0007377F" w:rsidRPr="008202CE" w:rsidRDefault="0007377F">
      <w:pPr>
        <w:pStyle w:val="ConsPlusNonformat"/>
        <w:jc w:val="both"/>
      </w:pPr>
      <w:r w:rsidRPr="008202CE">
        <w:t>┌─────────────────────────────────────────┐ ┌─────────────────────────────┐</w:t>
      </w:r>
    </w:p>
    <w:p w:rsidR="0007377F" w:rsidRPr="008202CE" w:rsidRDefault="0007377F">
      <w:pPr>
        <w:pStyle w:val="ConsPlusNonformat"/>
        <w:jc w:val="both"/>
      </w:pPr>
      <w:proofErr w:type="spellStart"/>
      <w:r w:rsidRPr="008202CE">
        <w:t>│Специалист</w:t>
      </w:r>
      <w:proofErr w:type="spellEnd"/>
      <w:r w:rsidRPr="008202CE">
        <w:t xml:space="preserve"> Комитета устанавливает </w:t>
      </w:r>
      <w:proofErr w:type="spellStart"/>
      <w:r w:rsidRPr="008202CE">
        <w:t>предмет</w:t>
      </w:r>
      <w:proofErr w:type="gramStart"/>
      <w:r w:rsidRPr="008202CE">
        <w:t>│</w:t>
      </w:r>
      <w:proofErr w:type="spellEnd"/>
      <w:r w:rsidRPr="008202CE">
        <w:t xml:space="preserve"> │     В</w:t>
      </w:r>
      <w:proofErr w:type="gramEnd"/>
      <w:r w:rsidRPr="008202CE">
        <w:t xml:space="preserve"> случае отсутствия     │</w:t>
      </w:r>
    </w:p>
    <w:p w:rsidR="0007377F" w:rsidRPr="008202CE" w:rsidRDefault="0007377F">
      <w:pPr>
        <w:pStyle w:val="ConsPlusNonformat"/>
        <w:jc w:val="both"/>
      </w:pPr>
      <w:r w:rsidRPr="008202CE">
        <w:t xml:space="preserve">│  обращения при предъявлении </w:t>
      </w:r>
      <w:proofErr w:type="gramStart"/>
      <w:r w:rsidRPr="008202CE">
        <w:t>физическим</w:t>
      </w:r>
      <w:proofErr w:type="gramEnd"/>
      <w:r w:rsidRPr="008202CE">
        <w:t xml:space="preserve">  │ </w:t>
      </w:r>
      <w:proofErr w:type="spellStart"/>
      <w:r w:rsidRPr="008202CE">
        <w:t>│</w:t>
      </w:r>
      <w:proofErr w:type="spellEnd"/>
      <w:r w:rsidRPr="008202CE">
        <w:t xml:space="preserve">   документов, указанных в   │</w:t>
      </w:r>
    </w:p>
    <w:p w:rsidR="0007377F" w:rsidRPr="008202CE" w:rsidRDefault="0007377F">
      <w:pPr>
        <w:pStyle w:val="ConsPlusNonformat"/>
        <w:jc w:val="both"/>
      </w:pPr>
      <w:r w:rsidRPr="008202CE">
        <w:t xml:space="preserve">│    лицом документа, удостоверяющего     │ </w:t>
      </w:r>
      <w:proofErr w:type="spellStart"/>
      <w:r w:rsidRPr="008202CE">
        <w:t>│</w:t>
      </w:r>
      <w:proofErr w:type="spellEnd"/>
      <w:r w:rsidRPr="008202CE">
        <w:t xml:space="preserve">       </w:t>
      </w:r>
      <w:hyperlink w:anchor="P149" w:history="1">
        <w:r w:rsidRPr="008202CE">
          <w:t>п. 2.6</w:t>
        </w:r>
      </w:hyperlink>
      <w:r w:rsidRPr="008202CE">
        <w:t xml:space="preserve"> настоящего     │</w:t>
      </w:r>
    </w:p>
    <w:p w:rsidR="0007377F" w:rsidRPr="008202CE" w:rsidRDefault="0007377F">
      <w:pPr>
        <w:pStyle w:val="ConsPlusNonformat"/>
        <w:jc w:val="both"/>
      </w:pPr>
      <w:r w:rsidRPr="008202CE">
        <w:t>│ личность, проверяет соответствие данных ├&gt;</w:t>
      </w:r>
      <w:proofErr w:type="spellStart"/>
      <w:r w:rsidRPr="008202CE">
        <w:t>│Административного</w:t>
      </w:r>
      <w:proofErr w:type="spellEnd"/>
      <w:r w:rsidRPr="008202CE">
        <w:t xml:space="preserve"> </w:t>
      </w:r>
      <w:proofErr w:type="spellStart"/>
      <w:r w:rsidRPr="008202CE">
        <w:t>регламента,│</w:t>
      </w:r>
      <w:proofErr w:type="spellEnd"/>
    </w:p>
    <w:p w:rsidR="0007377F" w:rsidRPr="008202CE" w:rsidRDefault="0007377F">
      <w:pPr>
        <w:pStyle w:val="ConsPlusNonformat"/>
        <w:jc w:val="both"/>
      </w:pPr>
      <w:r w:rsidRPr="008202CE">
        <w:t xml:space="preserve">│  документа, удостоверяющего личность,   │ </w:t>
      </w:r>
      <w:proofErr w:type="spellStart"/>
      <w:r w:rsidRPr="008202CE">
        <w:t>│</w:t>
      </w:r>
      <w:proofErr w:type="spellEnd"/>
      <w:r w:rsidRPr="008202CE">
        <w:t xml:space="preserve">     специалист Комитета     │</w:t>
      </w:r>
    </w:p>
    <w:p w:rsidR="0007377F" w:rsidRPr="008202CE" w:rsidRDefault="0007377F">
      <w:pPr>
        <w:pStyle w:val="ConsPlusNonformat"/>
        <w:jc w:val="both"/>
      </w:pPr>
      <w:r w:rsidRPr="008202CE">
        <w:t xml:space="preserve">│     данным, указанным в заявлении и     │ </w:t>
      </w:r>
      <w:proofErr w:type="spellStart"/>
      <w:r w:rsidRPr="008202CE">
        <w:t>│</w:t>
      </w:r>
      <w:proofErr w:type="spellEnd"/>
      <w:r w:rsidRPr="008202CE">
        <w:t xml:space="preserve">     отказывает в приеме     │</w:t>
      </w:r>
    </w:p>
    <w:p w:rsidR="0007377F" w:rsidRPr="008202CE" w:rsidRDefault="0007377F">
      <w:pPr>
        <w:pStyle w:val="ConsPlusNonformat"/>
        <w:jc w:val="both"/>
      </w:pPr>
      <w:r w:rsidRPr="008202CE">
        <w:t xml:space="preserve">│   прилагаемых необходимых </w:t>
      </w:r>
      <w:proofErr w:type="gramStart"/>
      <w:r w:rsidRPr="008202CE">
        <w:t>документах</w:t>
      </w:r>
      <w:proofErr w:type="gramEnd"/>
      <w:r w:rsidRPr="008202CE">
        <w:t xml:space="preserve">    │ </w:t>
      </w:r>
      <w:proofErr w:type="spellStart"/>
      <w:r w:rsidRPr="008202CE">
        <w:t>│</w:t>
      </w:r>
      <w:proofErr w:type="spellEnd"/>
      <w:r w:rsidRPr="008202CE">
        <w:t xml:space="preserve">         документов          │</w:t>
      </w:r>
    </w:p>
    <w:p w:rsidR="0007377F" w:rsidRPr="008202CE" w:rsidRDefault="0007377F">
      <w:pPr>
        <w:pStyle w:val="ConsPlusNonformat"/>
        <w:jc w:val="both"/>
      </w:pPr>
      <w:r w:rsidRPr="008202CE">
        <w:t>└────────────────────┬────────────────────┘ └─────────────────────────────┘</w:t>
      </w:r>
    </w:p>
    <w:p w:rsidR="0007377F" w:rsidRPr="008202CE" w:rsidRDefault="0007377F">
      <w:pPr>
        <w:pStyle w:val="ConsPlusNonformat"/>
        <w:jc w:val="both"/>
      </w:pPr>
      <w:r w:rsidRPr="008202CE">
        <w:t xml:space="preserve">                     \/</w:t>
      </w:r>
    </w:p>
    <w:p w:rsidR="0007377F" w:rsidRPr="008202CE" w:rsidRDefault="0007377F">
      <w:pPr>
        <w:pStyle w:val="ConsPlusNonformat"/>
        <w:jc w:val="both"/>
      </w:pPr>
      <w:r w:rsidRPr="008202CE">
        <w:t>┌─────────────────────────────────────────────────────────────────────────┐</w:t>
      </w:r>
    </w:p>
    <w:p w:rsidR="0007377F" w:rsidRPr="008202CE" w:rsidRDefault="0007377F">
      <w:pPr>
        <w:pStyle w:val="ConsPlusNonformat"/>
        <w:jc w:val="both"/>
      </w:pPr>
      <w:r w:rsidRPr="008202CE">
        <w:t>│В зависимости от формы обращения за предоставлением муниципальной услуги │</w:t>
      </w:r>
    </w:p>
    <w:p w:rsidR="0007377F" w:rsidRPr="008202CE" w:rsidRDefault="0007377F">
      <w:pPr>
        <w:pStyle w:val="ConsPlusNonformat"/>
        <w:jc w:val="both"/>
      </w:pPr>
      <w:r w:rsidRPr="008202CE">
        <w:t xml:space="preserve">│  заявитель получает расписку или уведомление в получении документов </w:t>
      </w:r>
      <w:proofErr w:type="gramStart"/>
      <w:r w:rsidRPr="008202CE">
        <w:t>с</w:t>
      </w:r>
      <w:proofErr w:type="gramEnd"/>
      <w:r w:rsidRPr="008202CE">
        <w:t xml:space="preserve">   │</w:t>
      </w:r>
    </w:p>
    <w:p w:rsidR="0007377F" w:rsidRPr="008202CE" w:rsidRDefault="0007377F">
      <w:pPr>
        <w:pStyle w:val="ConsPlusNonformat"/>
        <w:jc w:val="both"/>
      </w:pPr>
      <w:r w:rsidRPr="008202CE">
        <w:t xml:space="preserve">│     указанием их перечня и даты получения в соответствии с </w:t>
      </w:r>
      <w:hyperlink w:anchor="P239" w:history="1">
        <w:r w:rsidRPr="008202CE">
          <w:t>п. 3.1.2</w:t>
        </w:r>
      </w:hyperlink>
      <w:r w:rsidRPr="008202CE">
        <w:t xml:space="preserve">     │</w:t>
      </w:r>
    </w:p>
    <w:p w:rsidR="0007377F" w:rsidRPr="008202CE" w:rsidRDefault="0007377F">
      <w:pPr>
        <w:pStyle w:val="ConsPlusNonformat"/>
        <w:jc w:val="both"/>
      </w:pPr>
      <w:r w:rsidRPr="008202CE">
        <w:t>│                 настоящего Административного регламента                 │</w:t>
      </w:r>
    </w:p>
    <w:p w:rsidR="0007377F" w:rsidRDefault="0007377F">
      <w:pPr>
        <w:pStyle w:val="ConsPlusNonformat"/>
        <w:jc w:val="both"/>
      </w:pPr>
      <w:r w:rsidRPr="008202CE">
        <w:t>└───────────────────────────────────┬─────────────────────────────────────┘</w:t>
      </w:r>
    </w:p>
    <w:p w:rsidR="0007377F" w:rsidRDefault="0007377F">
      <w:pPr>
        <w:pStyle w:val="ConsPlusNonformat"/>
        <w:jc w:val="both"/>
      </w:pPr>
      <w:r>
        <w:t xml:space="preserve">                                    \/</w:t>
      </w:r>
    </w:p>
    <w:p w:rsidR="0007377F" w:rsidRDefault="0007377F">
      <w:pPr>
        <w:pStyle w:val="ConsPlusNonformat"/>
        <w:jc w:val="both"/>
      </w:pPr>
      <w:r>
        <w:t>┌─────────────────────────────────────────────────────────────────────────┐</w:t>
      </w:r>
    </w:p>
    <w:p w:rsidR="0007377F" w:rsidRDefault="0007377F">
      <w:pPr>
        <w:pStyle w:val="ConsPlusNonformat"/>
        <w:jc w:val="both"/>
      </w:pPr>
      <w:r>
        <w:t>│  Председатель Комитета рассматривает поступившее заявление и в порядке  │</w:t>
      </w:r>
    </w:p>
    <w:p w:rsidR="0007377F" w:rsidRDefault="0007377F">
      <w:pPr>
        <w:pStyle w:val="ConsPlusNonformat"/>
        <w:jc w:val="both"/>
      </w:pPr>
      <w:proofErr w:type="spellStart"/>
      <w:r>
        <w:t>│делопроизводства</w:t>
      </w:r>
      <w:proofErr w:type="spellEnd"/>
      <w:r>
        <w:t xml:space="preserve"> передает его специалисту Комитета (далее - специалист)  │</w:t>
      </w:r>
    </w:p>
    <w:p w:rsidR="0007377F" w:rsidRDefault="0007377F">
      <w:pPr>
        <w:pStyle w:val="ConsPlusNonformat"/>
        <w:jc w:val="both"/>
      </w:pPr>
      <w:r>
        <w:t>└───────────────────────────────────┬─────────────────────────────────────┘</w:t>
      </w:r>
    </w:p>
    <w:p w:rsidR="0007377F" w:rsidRDefault="0007377F">
      <w:pPr>
        <w:pStyle w:val="ConsPlusNonformat"/>
        <w:jc w:val="both"/>
      </w:pPr>
      <w:r>
        <w:t xml:space="preserve">                                    \/</w:t>
      </w:r>
    </w:p>
    <w:p w:rsidR="0007377F" w:rsidRDefault="0007377F">
      <w:pPr>
        <w:pStyle w:val="ConsPlusNonformat"/>
        <w:jc w:val="both"/>
      </w:pPr>
      <w:r>
        <w:t>┌─────────────────────────────────────────────────────────────────────────┐</w:t>
      </w:r>
    </w:p>
    <w:p w:rsidR="0007377F" w:rsidRDefault="0007377F">
      <w:pPr>
        <w:pStyle w:val="ConsPlusNonformat"/>
        <w:jc w:val="both"/>
      </w:pPr>
      <w:proofErr w:type="spellStart"/>
      <w:r>
        <w:t>│Специалист</w:t>
      </w:r>
      <w:proofErr w:type="spellEnd"/>
      <w:r>
        <w:t xml:space="preserve"> проводит проверку полноты и достоверности сведений, указанных │</w:t>
      </w:r>
    </w:p>
    <w:p w:rsidR="0007377F" w:rsidRDefault="0007377F">
      <w:pPr>
        <w:pStyle w:val="ConsPlusNonformat"/>
        <w:jc w:val="both"/>
      </w:pPr>
      <w:proofErr w:type="spellStart"/>
      <w:r>
        <w:t>│в</w:t>
      </w:r>
      <w:proofErr w:type="spellEnd"/>
      <w:r>
        <w:t xml:space="preserve"> заявлении на присвоение, изменение или аннулирование объекту адресации │</w:t>
      </w:r>
    </w:p>
    <w:p w:rsidR="0007377F" w:rsidRDefault="0007377F">
      <w:pPr>
        <w:pStyle w:val="ConsPlusNonformat"/>
        <w:jc w:val="both"/>
      </w:pPr>
      <w:proofErr w:type="spellStart"/>
      <w:r>
        <w:t>│адреса</w:t>
      </w:r>
      <w:proofErr w:type="spellEnd"/>
      <w:r>
        <w:t xml:space="preserve">, в случае, если заявитель не предоставил самостоятельно </w:t>
      </w:r>
      <w:proofErr w:type="spellStart"/>
      <w:r>
        <w:t>документы,│</w:t>
      </w:r>
      <w:proofErr w:type="spellEnd"/>
    </w:p>
    <w:p w:rsidR="0007377F" w:rsidRDefault="0007377F">
      <w:pPr>
        <w:pStyle w:val="ConsPlusNonformat"/>
        <w:jc w:val="both"/>
      </w:pPr>
      <w:r>
        <w:t xml:space="preserve">│ </w:t>
      </w:r>
      <w:proofErr w:type="gramStart"/>
      <w:r>
        <w:t>предусмотренные</w:t>
      </w:r>
      <w:proofErr w:type="gramEnd"/>
      <w:r>
        <w:t xml:space="preserve"> </w:t>
      </w:r>
      <w:r w:rsidRPr="008202CE">
        <w:t xml:space="preserve">в </w:t>
      </w:r>
      <w:hyperlink w:anchor="P153" w:history="1">
        <w:r w:rsidRPr="008202CE">
          <w:t>п. 2.7</w:t>
        </w:r>
      </w:hyperlink>
      <w:r w:rsidRPr="008202CE">
        <w:t xml:space="preserve"> настоящего</w:t>
      </w:r>
      <w:r>
        <w:t xml:space="preserve"> Регламента, специалист запрашивает  │</w:t>
      </w:r>
    </w:p>
    <w:p w:rsidR="0007377F" w:rsidRDefault="0007377F">
      <w:pPr>
        <w:pStyle w:val="ConsPlusNonformat"/>
        <w:jc w:val="both"/>
      </w:pPr>
      <w:r>
        <w:t>│     необходимые документы согласно межведомственному взаимодействию     │</w:t>
      </w:r>
    </w:p>
    <w:p w:rsidR="0007377F" w:rsidRDefault="0007377F">
      <w:pPr>
        <w:pStyle w:val="ConsPlusNonformat"/>
        <w:jc w:val="both"/>
      </w:pPr>
      <w:r>
        <w:t>└───────────────────────────────────┬─────────────────────────────────────┘</w:t>
      </w:r>
    </w:p>
    <w:p w:rsidR="0007377F" w:rsidRDefault="0007377F">
      <w:pPr>
        <w:pStyle w:val="ConsPlusNonformat"/>
        <w:jc w:val="both"/>
      </w:pPr>
      <w:r>
        <w:t xml:space="preserve">                                    \/</w:t>
      </w:r>
    </w:p>
    <w:p w:rsidR="0007377F" w:rsidRDefault="0007377F">
      <w:pPr>
        <w:pStyle w:val="ConsPlusNonformat"/>
        <w:jc w:val="both"/>
      </w:pPr>
      <w:r>
        <w:t>┌─────────────────────────────────────────────────────────────────────────┐</w:t>
      </w:r>
    </w:p>
    <w:p w:rsidR="0007377F" w:rsidRDefault="0007377F">
      <w:pPr>
        <w:pStyle w:val="ConsPlusNonformat"/>
        <w:jc w:val="both"/>
      </w:pPr>
      <w:r>
        <w:t>│   Специалист Комитета после подготовки проекта решения о присвоении,    │</w:t>
      </w:r>
    </w:p>
    <w:p w:rsidR="0007377F" w:rsidRDefault="0007377F">
      <w:pPr>
        <w:pStyle w:val="ConsPlusNonformat"/>
        <w:jc w:val="both"/>
      </w:pPr>
      <w:r>
        <w:t xml:space="preserve">│   изменении или аннулировании адреса объекту адресации или решения </w:t>
      </w:r>
      <w:proofErr w:type="gramStart"/>
      <w:r>
        <w:t>об</w:t>
      </w:r>
      <w:proofErr w:type="gramEnd"/>
      <w:r>
        <w:t xml:space="preserve">   │</w:t>
      </w:r>
    </w:p>
    <w:p w:rsidR="0007377F" w:rsidRDefault="0007377F">
      <w:pPr>
        <w:pStyle w:val="ConsPlusNonformat"/>
        <w:jc w:val="both"/>
      </w:pPr>
      <w:r>
        <w:t xml:space="preserve">│         </w:t>
      </w:r>
      <w:proofErr w:type="gramStart"/>
      <w:r>
        <w:t>отказе</w:t>
      </w:r>
      <w:proofErr w:type="gramEnd"/>
      <w:r>
        <w:t xml:space="preserve"> в принятии такого решения передает его в порядке         │</w:t>
      </w:r>
    </w:p>
    <w:p w:rsidR="0007377F" w:rsidRDefault="0007377F">
      <w:pPr>
        <w:pStyle w:val="ConsPlusNonformat"/>
        <w:jc w:val="both"/>
      </w:pPr>
      <w:r>
        <w:t>│  делопроизводства заместителю председателя Комитета для рассмотрения и  │</w:t>
      </w:r>
    </w:p>
    <w:p w:rsidR="0007377F" w:rsidRDefault="0007377F">
      <w:pPr>
        <w:pStyle w:val="ConsPlusNonformat"/>
        <w:jc w:val="both"/>
      </w:pPr>
      <w:r>
        <w:t>│                              согласования                               │</w:t>
      </w:r>
    </w:p>
    <w:p w:rsidR="0007377F" w:rsidRDefault="0007377F">
      <w:pPr>
        <w:pStyle w:val="ConsPlusNonformat"/>
        <w:jc w:val="both"/>
      </w:pPr>
      <w:r>
        <w:t>└───────────────────────────────────┬─────────────────────────────────────┘</w:t>
      </w:r>
    </w:p>
    <w:p w:rsidR="0007377F" w:rsidRDefault="0007377F">
      <w:pPr>
        <w:pStyle w:val="ConsPlusNonformat"/>
        <w:jc w:val="both"/>
      </w:pPr>
      <w:r>
        <w:t xml:space="preserve">                                    \/</w:t>
      </w:r>
    </w:p>
    <w:p w:rsidR="0007377F" w:rsidRDefault="0007377F">
      <w:pPr>
        <w:pStyle w:val="ConsPlusNonformat"/>
        <w:jc w:val="both"/>
      </w:pPr>
      <w:r>
        <w:t>┌─────────────────────────────────────────────────────────────────────────┐</w:t>
      </w:r>
    </w:p>
    <w:p w:rsidR="0007377F" w:rsidRDefault="0007377F">
      <w:pPr>
        <w:pStyle w:val="ConsPlusNonformat"/>
        <w:jc w:val="both"/>
      </w:pPr>
      <w:r>
        <w:t>│   Заместитель председателя Комитета рассматривает итоговый документ,    │</w:t>
      </w:r>
    </w:p>
    <w:p w:rsidR="0007377F" w:rsidRDefault="0007377F">
      <w:pPr>
        <w:pStyle w:val="ConsPlusNonformat"/>
        <w:jc w:val="both"/>
      </w:pPr>
      <w:proofErr w:type="spellStart"/>
      <w:r>
        <w:t>│согласовывает</w:t>
      </w:r>
      <w:proofErr w:type="spellEnd"/>
      <w:r>
        <w:t xml:space="preserve"> его и передает его в порядке делопроизводства председателю │</w:t>
      </w:r>
    </w:p>
    <w:p w:rsidR="0007377F" w:rsidRDefault="0007377F">
      <w:pPr>
        <w:pStyle w:val="ConsPlusNonformat"/>
        <w:jc w:val="both"/>
      </w:pPr>
      <w:r>
        <w:t>│                                Комитета                                 │</w:t>
      </w:r>
    </w:p>
    <w:p w:rsidR="0007377F" w:rsidRDefault="0007377F">
      <w:pPr>
        <w:pStyle w:val="ConsPlusNonformat"/>
        <w:jc w:val="both"/>
      </w:pPr>
      <w:r>
        <w:t>└───────────────────────────────────┬─────────────────────────────────────┘</w:t>
      </w:r>
    </w:p>
    <w:p w:rsidR="0007377F" w:rsidRDefault="0007377F">
      <w:pPr>
        <w:pStyle w:val="ConsPlusNonformat"/>
        <w:jc w:val="both"/>
      </w:pPr>
      <w:r>
        <w:lastRenderedPageBreak/>
        <w:t xml:space="preserve">                                    \/</w:t>
      </w:r>
    </w:p>
    <w:p w:rsidR="0007377F" w:rsidRDefault="0007377F">
      <w:pPr>
        <w:pStyle w:val="ConsPlusNonformat"/>
        <w:jc w:val="both"/>
      </w:pPr>
      <w:r>
        <w:t>┌─────────────────────────────────────────────────────────────────────────┐</w:t>
      </w:r>
    </w:p>
    <w:p w:rsidR="0007377F" w:rsidRDefault="0007377F">
      <w:pPr>
        <w:pStyle w:val="ConsPlusNonformat"/>
        <w:jc w:val="both"/>
      </w:pPr>
      <w:r>
        <w:t>│ Председатель Комитета рассматривает и подписывает решение о присвоении, │</w:t>
      </w:r>
    </w:p>
    <w:p w:rsidR="0007377F" w:rsidRDefault="0007377F">
      <w:pPr>
        <w:pStyle w:val="ConsPlusNonformat"/>
        <w:jc w:val="both"/>
      </w:pPr>
      <w:r>
        <w:t xml:space="preserve">│  изменении или аннулировании адреса объекту адресации либо решение </w:t>
      </w:r>
      <w:proofErr w:type="gramStart"/>
      <w:r>
        <w:t>об</w:t>
      </w:r>
      <w:proofErr w:type="gramEnd"/>
      <w:r>
        <w:t xml:space="preserve">   │</w:t>
      </w:r>
    </w:p>
    <w:p w:rsidR="0007377F" w:rsidRDefault="0007377F">
      <w:pPr>
        <w:pStyle w:val="ConsPlusNonformat"/>
        <w:jc w:val="both"/>
      </w:pPr>
      <w:r>
        <w:t xml:space="preserve">│      </w:t>
      </w:r>
      <w:proofErr w:type="gramStart"/>
      <w:r>
        <w:t>отказе</w:t>
      </w:r>
      <w:proofErr w:type="gramEnd"/>
      <w:r>
        <w:t xml:space="preserve"> в принятии такого решения и передает его специалисту,       │</w:t>
      </w:r>
    </w:p>
    <w:p w:rsidR="0007377F" w:rsidRDefault="0007377F">
      <w:pPr>
        <w:pStyle w:val="ConsPlusNonformat"/>
        <w:jc w:val="both"/>
      </w:pPr>
      <w:r>
        <w:t>│        уполномоченному в соответствии с установленными правилами        │</w:t>
      </w:r>
    </w:p>
    <w:p w:rsidR="0007377F" w:rsidRDefault="0007377F">
      <w:pPr>
        <w:pStyle w:val="ConsPlusNonformat"/>
        <w:jc w:val="both"/>
      </w:pPr>
      <w:r>
        <w:t>│                            делопроизводства                             │</w:t>
      </w:r>
    </w:p>
    <w:p w:rsidR="0007377F" w:rsidRDefault="0007377F">
      <w:pPr>
        <w:pStyle w:val="ConsPlusNonformat"/>
        <w:jc w:val="both"/>
      </w:pPr>
      <w:r>
        <w:t>└───────────────────────────────────┬─────────────────────────────────────┘</w:t>
      </w:r>
    </w:p>
    <w:p w:rsidR="0007377F" w:rsidRDefault="0007377F">
      <w:pPr>
        <w:pStyle w:val="ConsPlusNonformat"/>
        <w:jc w:val="both"/>
      </w:pPr>
      <w:r>
        <w:t xml:space="preserve">                                    \/</w:t>
      </w:r>
    </w:p>
    <w:p w:rsidR="0007377F" w:rsidRDefault="0007377F">
      <w:pPr>
        <w:pStyle w:val="ConsPlusNonformat"/>
        <w:jc w:val="both"/>
      </w:pPr>
      <w:r>
        <w:t>┌─────────────────────────────────────────────────────────────────────────┐</w:t>
      </w:r>
    </w:p>
    <w:p w:rsidR="0007377F" w:rsidRDefault="0007377F">
      <w:pPr>
        <w:pStyle w:val="ConsPlusNonformat"/>
        <w:jc w:val="both"/>
      </w:pPr>
      <w:r>
        <w:t>│  Специалист, уполномоченный в соответствии с установленными правилами   │</w:t>
      </w:r>
    </w:p>
    <w:p w:rsidR="0007377F" w:rsidRDefault="0007377F">
      <w:pPr>
        <w:pStyle w:val="ConsPlusNonformat"/>
        <w:jc w:val="both"/>
      </w:pPr>
      <w:proofErr w:type="spellStart"/>
      <w:r>
        <w:t>│делопроизводства</w:t>
      </w:r>
      <w:proofErr w:type="spellEnd"/>
      <w:r>
        <w:t xml:space="preserve">, регистрирует решение и вносит сведения о </w:t>
      </w:r>
      <w:proofErr w:type="spellStart"/>
      <w:r>
        <w:t>предоставлении│</w:t>
      </w:r>
      <w:proofErr w:type="spellEnd"/>
    </w:p>
    <w:p w:rsidR="0007377F" w:rsidRDefault="0007377F">
      <w:pPr>
        <w:pStyle w:val="ConsPlusNonformat"/>
        <w:jc w:val="both"/>
      </w:pPr>
      <w:r>
        <w:t>│ муниципальной услуги в электронную базу, уведомляет заявителя почтовой  │</w:t>
      </w:r>
    </w:p>
    <w:p w:rsidR="0007377F" w:rsidRDefault="0007377F">
      <w:pPr>
        <w:pStyle w:val="ConsPlusNonformat"/>
        <w:jc w:val="both"/>
      </w:pPr>
      <w:r>
        <w:t>│ связью и по телефону о присвоении, изменении и аннулировании адреса или │</w:t>
      </w:r>
    </w:p>
    <w:p w:rsidR="0007377F" w:rsidRDefault="0007377F">
      <w:pPr>
        <w:pStyle w:val="ConsPlusNonformat"/>
        <w:jc w:val="both"/>
      </w:pPr>
      <w:r>
        <w:t>│  об отказе в присвоении, изменении и аннулировании адреса / направляет  │</w:t>
      </w:r>
    </w:p>
    <w:p w:rsidR="0007377F" w:rsidRDefault="0007377F">
      <w:pPr>
        <w:pStyle w:val="ConsPlusNonformat"/>
        <w:jc w:val="both"/>
      </w:pPr>
      <w:proofErr w:type="gramStart"/>
      <w:r>
        <w:t>│  уведомление о готовности решения (в случае получения заявления через   │</w:t>
      </w:r>
      <w:proofErr w:type="gramEnd"/>
    </w:p>
    <w:p w:rsidR="0007377F" w:rsidRDefault="0007377F">
      <w:pPr>
        <w:pStyle w:val="ConsPlusNonformat"/>
        <w:jc w:val="both"/>
      </w:pPr>
      <w:proofErr w:type="gramStart"/>
      <w:r>
        <w:t>│  Единый портал или Портал адресной системы) / направляет решение в ГБУ  │</w:t>
      </w:r>
      <w:proofErr w:type="gramEnd"/>
    </w:p>
    <w:p w:rsidR="0007377F" w:rsidRDefault="0007377F">
      <w:pPr>
        <w:pStyle w:val="ConsPlusNonformat"/>
        <w:jc w:val="both"/>
      </w:pPr>
      <w:r>
        <w:t xml:space="preserve">│     "МФЦ РБ" в электронной форме, </w:t>
      </w:r>
      <w:proofErr w:type="gramStart"/>
      <w:r>
        <w:t>подписанное</w:t>
      </w:r>
      <w:proofErr w:type="gramEnd"/>
      <w:r>
        <w:t xml:space="preserve"> электронной подписью      │</w:t>
      </w:r>
    </w:p>
    <w:p w:rsidR="0007377F" w:rsidRDefault="0007377F">
      <w:pPr>
        <w:pStyle w:val="ConsPlusNonformat"/>
        <w:jc w:val="both"/>
      </w:pPr>
      <w:r>
        <w:t>│                       уполномоченного сотрудника                        │</w:t>
      </w:r>
    </w:p>
    <w:p w:rsidR="0007377F" w:rsidRDefault="0007377F">
      <w:pPr>
        <w:pStyle w:val="ConsPlusNonformat"/>
        <w:jc w:val="both"/>
      </w:pPr>
      <w:r>
        <w:t>└───────────────────────────────────┬─────────────────────────────────────┘</w:t>
      </w:r>
    </w:p>
    <w:p w:rsidR="0007377F" w:rsidRDefault="0007377F">
      <w:pPr>
        <w:pStyle w:val="ConsPlusNonformat"/>
        <w:jc w:val="both"/>
      </w:pPr>
      <w:r>
        <w:t xml:space="preserve">                                    \/</w:t>
      </w:r>
    </w:p>
    <w:p w:rsidR="0007377F" w:rsidRDefault="0007377F">
      <w:pPr>
        <w:pStyle w:val="ConsPlusNonformat"/>
        <w:jc w:val="both"/>
      </w:pPr>
      <w:r>
        <w:t>┌─────────────────────────────────────────────────────────────────────────┐</w:t>
      </w:r>
    </w:p>
    <w:p w:rsidR="0007377F" w:rsidRDefault="0007377F">
      <w:pPr>
        <w:pStyle w:val="ConsPlusNonformat"/>
        <w:jc w:val="both"/>
      </w:pPr>
      <w:r>
        <w:t>│             Завершение предоставления муниципальной услуги              │</w:t>
      </w:r>
    </w:p>
    <w:p w:rsidR="0007377F" w:rsidRDefault="0007377F">
      <w:pPr>
        <w:pStyle w:val="ConsPlusNonformat"/>
        <w:jc w:val="both"/>
      </w:pPr>
      <w:r>
        <w:t>└─────────────────────────────────────────────────────────────────────────┘</w:t>
      </w:r>
    </w:p>
    <w:p w:rsidR="0007377F" w:rsidRDefault="0007377F"/>
    <w:sectPr w:rsidR="0007377F" w:rsidSect="00911135">
      <w:pgSz w:w="11906" w:h="16838"/>
      <w:pgMar w:top="709"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compat/>
  <w:rsids>
    <w:rsidRoot w:val="0007377F"/>
    <w:rsid w:val="0007377F"/>
    <w:rsid w:val="000F789A"/>
    <w:rsid w:val="001168AA"/>
    <w:rsid w:val="00142092"/>
    <w:rsid w:val="00282E0F"/>
    <w:rsid w:val="002F76C1"/>
    <w:rsid w:val="00484207"/>
    <w:rsid w:val="006302FA"/>
    <w:rsid w:val="007032B4"/>
    <w:rsid w:val="007071A6"/>
    <w:rsid w:val="008202CE"/>
    <w:rsid w:val="00911135"/>
    <w:rsid w:val="009846EB"/>
    <w:rsid w:val="00B37F77"/>
    <w:rsid w:val="00B52C8B"/>
    <w:rsid w:val="00C652D3"/>
    <w:rsid w:val="00D21BCC"/>
    <w:rsid w:val="00F25C0F"/>
    <w:rsid w:val="00F3521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071A6"/>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7377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7377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07377F"/>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484207"/>
    <w:rPr>
      <w:rFonts w:ascii="Tahoma" w:hAnsi="Tahoma" w:cs="Tahoma"/>
      <w:sz w:val="16"/>
      <w:szCs w:val="16"/>
    </w:rPr>
  </w:style>
  <w:style w:type="character" w:customStyle="1" w:styleId="a4">
    <w:name w:val="Текст выноски Знак"/>
    <w:basedOn w:val="a0"/>
    <w:link w:val="a3"/>
    <w:uiPriority w:val="99"/>
    <w:semiHidden/>
    <w:rsid w:val="00484207"/>
    <w:rPr>
      <w:rFonts w:ascii="Tahoma" w:hAnsi="Tahoma" w:cs="Tahoma"/>
      <w:sz w:val="16"/>
      <w:szCs w:val="16"/>
    </w:rPr>
  </w:style>
  <w:style w:type="character" w:styleId="a5">
    <w:name w:val="Hyperlink"/>
    <w:basedOn w:val="a0"/>
    <w:uiPriority w:val="99"/>
    <w:unhideWhenUsed/>
    <w:rsid w:val="00B37F77"/>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7377F"/>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7377F"/>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Nonformat">
    <w:name w:val="ConsPlusNonformat"/>
    <w:rsid w:val="0007377F"/>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Balloon Text"/>
    <w:basedOn w:val="a"/>
    <w:link w:val="a4"/>
    <w:uiPriority w:val="99"/>
    <w:semiHidden/>
    <w:unhideWhenUsed/>
    <w:rsid w:val="0048420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84207"/>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E1661464F0F4E906758D9A9F2F2F1B8C315F34A74662A46FFFF7F6fFT9I" TargetMode="External"/><Relationship Id="rId13" Type="http://schemas.openxmlformats.org/officeDocument/2006/relationships/hyperlink" Target="consultantplus://offline/ref=E1661464F0F4E906758D9A9F2F2F1B8C315732A74E3CF36DAEA2F8FC2BE8E5629C70B037719DBEC7fFT3I" TargetMode="External"/><Relationship Id="rId18" Type="http://schemas.openxmlformats.org/officeDocument/2006/relationships/hyperlink" Target="consultantplus://offline/ref=E1661464F0F4E906758D9A9F2F2F1B8C315632AB4934F36DAEA2F8FC2BE8E5629C70B037f7T1I" TargetMode="External"/><Relationship Id="rId26" Type="http://schemas.openxmlformats.org/officeDocument/2006/relationships/hyperlink" Target="consultantplus://offline/ref=E1661464F0F4E906758D9A9F2F2F1B8C325F37A74D35F36DAEA2F8FC2BE8E5629C70B037719DBECAfFTFI" TargetMode="External"/><Relationship Id="rId3" Type="http://schemas.openxmlformats.org/officeDocument/2006/relationships/settings" Target="settings.xml"/><Relationship Id="rId21" Type="http://schemas.openxmlformats.org/officeDocument/2006/relationships/hyperlink" Target="consultantplus://offline/ref=E1661464F0F4E906758D9A9F2F2F1B8C325F36AB4837F36DAEA2F8FC2BE8E5629C70B037719DBECFfFT6I" TargetMode="External"/><Relationship Id="rId34" Type="http://schemas.openxmlformats.org/officeDocument/2006/relationships/hyperlink" Target="consultantplus://offline/ref=E1661464F0F4E906758D9A9F2F2F1B8C315732A64936F36DAEA2F8FC2BE8E5629C70B037f7T1I" TargetMode="External"/><Relationship Id="rId7" Type="http://schemas.openxmlformats.org/officeDocument/2006/relationships/hyperlink" Target="http://www.rosreester.ru" TargetMode="External"/><Relationship Id="rId12" Type="http://schemas.openxmlformats.org/officeDocument/2006/relationships/hyperlink" Target="consultantplus://offline/ref=E1661464F0F4E906758D9A9F2F2F1B8C315732A64936F36DAEA2F8FC2BfET8I" TargetMode="External"/><Relationship Id="rId17" Type="http://schemas.openxmlformats.org/officeDocument/2006/relationships/hyperlink" Target="consultantplus://offline/ref=E1661464F0F4E906758D9A9F2F2F1B8C325F37A74D35F36DAEA2F8FC2BE8E5629C70B037719DBECDfFT6I" TargetMode="External"/><Relationship Id="rId25" Type="http://schemas.openxmlformats.org/officeDocument/2006/relationships/hyperlink" Target="consultantplus://offline/ref=E1661464F0F4E906758D9A9F2F2F1B8C325F37A74D35F36DAEA2F8FC2BE8E5629C70B037719DBECAfFT2I" TargetMode="External"/><Relationship Id="rId33" Type="http://schemas.openxmlformats.org/officeDocument/2006/relationships/hyperlink" Target="consultantplus://offline/ref=E1661464F0F4E906758D9A9F2F2F1B8C315732A64936F36DAEA2F8FC2BE8E5629C70B037719DBCCDfFTEI" TargetMode="External"/><Relationship Id="rId2" Type="http://schemas.openxmlformats.org/officeDocument/2006/relationships/styles" Target="styles.xml"/><Relationship Id="rId16" Type="http://schemas.openxmlformats.org/officeDocument/2006/relationships/hyperlink" Target="consultantplus://offline/ref=E1661464F0F4E906758D9A9F2F2F1B8C325F33A04C33F36DAEA2F8FC2BfET8I" TargetMode="External"/><Relationship Id="rId20" Type="http://schemas.openxmlformats.org/officeDocument/2006/relationships/hyperlink" Target="consultantplus://offline/ref=E1661464F0F4E906758D9A9F2F2F1B8C325F36AB4837F36DAEA2F8FC2BfET8I" TargetMode="External"/><Relationship Id="rId29" Type="http://schemas.openxmlformats.org/officeDocument/2006/relationships/hyperlink" Target="consultantplus://offline/ref=E1661464F0F4E906758D9A9F2F2F1B8C325237A24537F36DAEA2F8FC2BfET8I" TargetMode="External"/><Relationship Id="rId1" Type="http://schemas.openxmlformats.org/officeDocument/2006/relationships/customXml" Target="../customXml/item1.xml"/><Relationship Id="rId6" Type="http://schemas.openxmlformats.org/officeDocument/2006/relationships/hyperlink" Target="mailto:mfckrm@mail.ru" TargetMode="External"/><Relationship Id="rId11" Type="http://schemas.openxmlformats.org/officeDocument/2006/relationships/hyperlink" Target="consultantplus://offline/ref=E1661464F0F4E906758D9A9F2F2F1B8C315732AA4F34F36DAEA2F8FC2BfET8I" TargetMode="External"/><Relationship Id="rId24" Type="http://schemas.openxmlformats.org/officeDocument/2006/relationships/hyperlink" Target="consultantplus://offline/ref=E1661464F0F4E906758D9A9F2F2F1B8C325F37A74D35F36DAEA2F8FC2BE8E5629C70B037719DBECDfFT4I" TargetMode="External"/><Relationship Id="rId32" Type="http://schemas.openxmlformats.org/officeDocument/2006/relationships/hyperlink" Target="consultantplus://offline/ref=E1661464F0F4E906758D9A9F2F2F1B8C315630A54431F36DAEA2F8FC2BfET8I" TargetMode="External"/><Relationship Id="rId37" Type="http://schemas.microsoft.com/office/2007/relationships/stylesWithEffects" Target="stylesWithEffects.xml"/><Relationship Id="rId5" Type="http://schemas.openxmlformats.org/officeDocument/2006/relationships/hyperlink" Target="consultantplus://offline/ref=E5E05DC0FB4BA603158A851C8358E6256E9C7E72460AEDD0881594EC085B30162655F70EDA2665B0D2FEA2J5dDG" TargetMode="External"/><Relationship Id="rId15" Type="http://schemas.openxmlformats.org/officeDocument/2006/relationships/hyperlink" Target="consultantplus://offline/ref=E1661464F0F4E906758D9A9F2F2F1B8C325235A74A31F36DAEA2F8FC2BE8E5629C70B037719DBECDfFT1I" TargetMode="External"/><Relationship Id="rId23" Type="http://schemas.openxmlformats.org/officeDocument/2006/relationships/hyperlink" Target="consultantplus://offline/ref=E1661464F0F4E906758D9A9F2F2F1B8C325F37A74D35F36DAEA2F8FC2BE8E5629C70B037719DBECCfFTEI" TargetMode="External"/><Relationship Id="rId28" Type="http://schemas.openxmlformats.org/officeDocument/2006/relationships/hyperlink" Target="consultantplus://offline/ref=E1661464F0F4E906758D9A9F2F2F1B8C315630A54A3DF36DAEA2F8FC2BfET8I" TargetMode="External"/><Relationship Id="rId36" Type="http://schemas.openxmlformats.org/officeDocument/2006/relationships/theme" Target="theme/theme1.xml"/><Relationship Id="rId10" Type="http://schemas.openxmlformats.org/officeDocument/2006/relationships/hyperlink" Target="consultantplus://offline/ref=E1661464F0F4E906758D9A9F2F2F1B8C315630A54431F36DAEA2F8FC2BfET8I" TargetMode="External"/><Relationship Id="rId19" Type="http://schemas.openxmlformats.org/officeDocument/2006/relationships/hyperlink" Target="consultantplus://offline/ref=E1661464F0F4E906758D9A9F2F2F1B8C325237A24537F36DAEA2F8FC2BfET8I" TargetMode="External"/><Relationship Id="rId31" Type="http://schemas.openxmlformats.org/officeDocument/2006/relationships/hyperlink" Target="consultantplus://offline/ref=E1661464F0F4E906758D849239434684365C6DAF493CFE38F7FDA3A17CE1EF35DB3FE9753590BFfCTCI" TargetMode="External"/><Relationship Id="rId4" Type="http://schemas.openxmlformats.org/officeDocument/2006/relationships/webSettings" Target="webSettings.xml"/><Relationship Id="rId9" Type="http://schemas.openxmlformats.org/officeDocument/2006/relationships/hyperlink" Target="consultantplus://offline/ref=E1661464F0F4E906758D9A9F2F2F1B8C315733A04C34F36DAEA2F8FC2BfET8I" TargetMode="External"/><Relationship Id="rId14" Type="http://schemas.openxmlformats.org/officeDocument/2006/relationships/hyperlink" Target="consultantplus://offline/ref=E1661464F0F4E906758D9A9F2F2F1B8C315637AA4835F36DAEA2F8FC2BE8E5629C70B03271f9TBI" TargetMode="External"/><Relationship Id="rId22" Type="http://schemas.openxmlformats.org/officeDocument/2006/relationships/hyperlink" Target="consultantplus://offline/ref=E1661464F0F4E906758D9A9F2F2F1B8C315732A74E3CF36DAEA2F8FC2BE8E5629C70B032f7T2I" TargetMode="External"/><Relationship Id="rId27" Type="http://schemas.openxmlformats.org/officeDocument/2006/relationships/hyperlink" Target="consultantplus://offline/ref=E1661464F0F4E906758D9A9F2F2F1B8C325F37A74D35F36DAEA2F8FC2BE8E5629C70B037719DBECBfFT2I" TargetMode="External"/><Relationship Id="rId30" Type="http://schemas.openxmlformats.org/officeDocument/2006/relationships/hyperlink" Target="consultantplus://offline/ref=E1661464F0F4E906758D9A9F2F2F1B8C315732A74E3CF36DAEA2F8FC2BE8E5629C70B03770f9T5I"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2DB71A-F60A-4C2C-B766-1842B77E12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235</TotalTime>
  <Pages>1</Pages>
  <Words>11067</Words>
  <Characters>63088</Characters>
  <Application>Microsoft Office Word</Application>
  <DocSecurity>0</DocSecurity>
  <Lines>525</Lines>
  <Paragraphs>148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74007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Бартанова Татьяна Ивановна</dc:creator>
  <cp:lastModifiedBy>Admin</cp:lastModifiedBy>
  <cp:revision>7</cp:revision>
  <cp:lastPrinted>2019-04-17T07:22:00Z</cp:lastPrinted>
  <dcterms:created xsi:type="dcterms:W3CDTF">2017-10-26T08:49:00Z</dcterms:created>
  <dcterms:modified xsi:type="dcterms:W3CDTF">2019-04-17T07:28:00Z</dcterms:modified>
</cp:coreProperties>
</file>