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463" w:rsidRPr="001E22A1" w:rsidRDefault="008E5463" w:rsidP="008E5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8E5463" w:rsidRPr="001E22A1" w:rsidRDefault="008E5463" w:rsidP="008E546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8E5463" w:rsidRPr="00E36863" w:rsidRDefault="008E5463" w:rsidP="008E546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="00C85170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="00C85170">
        <w:rPr>
          <w:rFonts w:ascii="Times New Roman" w:hAnsi="Times New Roman" w:cs="Times New Roman"/>
          <w:b/>
          <w:sz w:val="20"/>
          <w:szCs w:val="20"/>
        </w:rPr>
        <w:t xml:space="preserve">, ул.генерала Цыденова,2  </w:t>
      </w:r>
      <w:r w:rsidRPr="00E36863">
        <w:rPr>
          <w:rFonts w:ascii="Times New Roman" w:hAnsi="Times New Roman" w:cs="Times New Roman"/>
          <w:b/>
          <w:sz w:val="20"/>
          <w:szCs w:val="20"/>
        </w:rPr>
        <w:t>тел.8(30149) 92-1-57</w:t>
      </w:r>
    </w:p>
    <w:p w:rsidR="008E5463" w:rsidRDefault="008E5463" w:rsidP="008E546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E5463" w:rsidRDefault="008E5463" w:rsidP="008E546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E5463" w:rsidRDefault="008E5463" w:rsidP="008E5463">
      <w:pPr>
        <w:pStyle w:val="ConsPlusNormal"/>
        <w:jc w:val="both"/>
      </w:pPr>
    </w:p>
    <w:p w:rsidR="008E5463" w:rsidRDefault="008E5463" w:rsidP="008E546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8E5463" w:rsidRDefault="008E5463" w:rsidP="008E546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E5463" w:rsidRDefault="008E5463" w:rsidP="008E5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E5463" w:rsidRPr="00E36863" w:rsidRDefault="008E5463" w:rsidP="008E5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5463" w:rsidRPr="00E36863" w:rsidRDefault="008E5463" w:rsidP="008E5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>от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DD1685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октября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 201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22</w:t>
      </w:r>
      <w:r w:rsidR="00332010">
        <w:rPr>
          <w:rFonts w:ascii="Times New Roman" w:hAnsi="Times New Roman" w:cs="Times New Roman"/>
          <w:b/>
          <w:sz w:val="28"/>
          <w:szCs w:val="28"/>
          <w:u w:val="single"/>
        </w:rPr>
        <w:t>-1</w:t>
      </w:r>
    </w:p>
    <w:p w:rsidR="008E5463" w:rsidRDefault="008E5463" w:rsidP="008E54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60616" w:rsidRDefault="00D60616" w:rsidP="004D25A4">
      <w:pPr>
        <w:pStyle w:val="ConsPlusTitle"/>
        <w:jc w:val="center"/>
      </w:pPr>
    </w:p>
    <w:p w:rsidR="00D60616" w:rsidRDefault="00D60616">
      <w:pPr>
        <w:pStyle w:val="ConsPlusTitle"/>
        <w:jc w:val="center"/>
      </w:pPr>
    </w:p>
    <w:p w:rsidR="00D60616" w:rsidRPr="00C85170" w:rsidRDefault="00C8517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D60616" w:rsidRPr="00C85170">
        <w:rPr>
          <w:rFonts w:ascii="Times New Roman" w:hAnsi="Times New Roman" w:cs="Times New Roman"/>
        </w:rPr>
        <w:t xml:space="preserve">ОБ УТВЕРЖДЕНИИ ПОРЯДКА САНКЦИОНИРОВАНИЯ ОПЛАТЫ </w:t>
      </w:r>
      <w:proofErr w:type="gramStart"/>
      <w:r w:rsidR="00D60616" w:rsidRPr="00C85170">
        <w:rPr>
          <w:rFonts w:ascii="Times New Roman" w:hAnsi="Times New Roman" w:cs="Times New Roman"/>
        </w:rPr>
        <w:t>ДЕНЕЖНЫХ</w:t>
      </w:r>
      <w:proofErr w:type="gramEnd"/>
    </w:p>
    <w:p w:rsidR="00D60616" w:rsidRPr="00C85170" w:rsidRDefault="00D60616" w:rsidP="00C85170">
      <w:pPr>
        <w:pStyle w:val="ConsPlusTitle"/>
        <w:rPr>
          <w:rFonts w:ascii="Times New Roman" w:hAnsi="Times New Roman" w:cs="Times New Roman"/>
        </w:rPr>
      </w:pPr>
      <w:r w:rsidRPr="00C85170">
        <w:rPr>
          <w:rFonts w:ascii="Times New Roman" w:hAnsi="Times New Roman" w:cs="Times New Roman"/>
        </w:rPr>
        <w:t>ОБЯЗАТЕЛЬСТВ ПОЛУЧАТЕЛЕЙ СРЕДСТВ БЮДЖЕТА</w:t>
      </w:r>
      <w:r w:rsidR="00475570" w:rsidRPr="00C85170">
        <w:rPr>
          <w:rFonts w:ascii="Times New Roman" w:hAnsi="Times New Roman" w:cs="Times New Roman"/>
        </w:rPr>
        <w:t xml:space="preserve"> СЕЛЬСКОГО ПОСЕЛЕНИЯ «</w:t>
      </w:r>
      <w:proofErr w:type="spellStart"/>
      <w:r w:rsidR="008E5463" w:rsidRPr="00C85170">
        <w:rPr>
          <w:rFonts w:ascii="Times New Roman" w:hAnsi="Times New Roman" w:cs="Times New Roman"/>
          <w:b w:val="0"/>
          <w:sz w:val="28"/>
          <w:szCs w:val="28"/>
        </w:rPr>
        <w:t>Арзгун</w:t>
      </w:r>
      <w:proofErr w:type="spellEnd"/>
      <w:r w:rsidR="00475570" w:rsidRPr="00C85170">
        <w:rPr>
          <w:rFonts w:ascii="Times New Roman" w:hAnsi="Times New Roman" w:cs="Times New Roman"/>
        </w:rPr>
        <w:t xml:space="preserve">» КУРУМКАНСКОГО РАЙОНА </w:t>
      </w:r>
      <w:r w:rsidRPr="00C85170">
        <w:rPr>
          <w:rFonts w:ascii="Times New Roman" w:hAnsi="Times New Roman" w:cs="Times New Roman"/>
        </w:rPr>
        <w:t xml:space="preserve">И АДМИНИСТРАТОРОВ ИСТОЧНИКОВ </w:t>
      </w:r>
      <w:r w:rsidR="00C85170">
        <w:rPr>
          <w:rFonts w:ascii="Times New Roman" w:hAnsi="Times New Roman" w:cs="Times New Roman"/>
        </w:rPr>
        <w:t xml:space="preserve"> </w:t>
      </w:r>
      <w:r w:rsidRPr="00C85170">
        <w:rPr>
          <w:rFonts w:ascii="Times New Roman" w:hAnsi="Times New Roman" w:cs="Times New Roman"/>
        </w:rPr>
        <w:t>ФИНАНСИРОВАНИЯ ДЕФИЦИТА</w:t>
      </w:r>
      <w:r w:rsidR="00C85170">
        <w:rPr>
          <w:rFonts w:ascii="Times New Roman" w:hAnsi="Times New Roman" w:cs="Times New Roman"/>
        </w:rPr>
        <w:t xml:space="preserve"> </w:t>
      </w:r>
      <w:r w:rsidRPr="00C85170">
        <w:rPr>
          <w:rFonts w:ascii="Times New Roman" w:hAnsi="Times New Roman" w:cs="Times New Roman"/>
        </w:rPr>
        <w:t>БЮДЖЕТА</w:t>
      </w:r>
      <w:r w:rsidR="00475570" w:rsidRPr="00C85170">
        <w:rPr>
          <w:rFonts w:ascii="Times New Roman" w:hAnsi="Times New Roman" w:cs="Times New Roman"/>
        </w:rPr>
        <w:t xml:space="preserve"> СЕЛЬСКОГО ПОСЕЛЕНИЯ «</w:t>
      </w:r>
      <w:proofErr w:type="spellStart"/>
      <w:r w:rsidR="008E5463" w:rsidRPr="00C85170">
        <w:rPr>
          <w:rFonts w:ascii="Times New Roman" w:hAnsi="Times New Roman" w:cs="Times New Roman"/>
          <w:b w:val="0"/>
          <w:sz w:val="28"/>
          <w:szCs w:val="28"/>
        </w:rPr>
        <w:t>Арзгун</w:t>
      </w:r>
      <w:proofErr w:type="spellEnd"/>
      <w:r w:rsidR="00475570" w:rsidRPr="00C85170">
        <w:rPr>
          <w:rFonts w:ascii="Times New Roman" w:hAnsi="Times New Roman" w:cs="Times New Roman"/>
        </w:rPr>
        <w:t>» КУРУМКАНСКОГО РАЙОНА</w:t>
      </w:r>
    </w:p>
    <w:p w:rsidR="00D60616" w:rsidRPr="00C85170" w:rsidRDefault="00D60616">
      <w:pPr>
        <w:spacing w:after="1"/>
        <w:rPr>
          <w:rFonts w:ascii="Times New Roman" w:hAnsi="Times New Roman" w:cs="Times New Roman"/>
        </w:rPr>
      </w:pPr>
    </w:p>
    <w:p w:rsidR="00D60616" w:rsidRDefault="00D60616">
      <w:pPr>
        <w:pStyle w:val="ConsPlusNormal"/>
        <w:jc w:val="both"/>
      </w:pPr>
    </w:p>
    <w:p w:rsidR="00D60616" w:rsidRPr="00C85170" w:rsidRDefault="00D60616">
      <w:pPr>
        <w:pStyle w:val="ConsPlusNormal"/>
        <w:ind w:firstLine="540"/>
        <w:jc w:val="both"/>
        <w:rPr>
          <w:sz w:val="24"/>
          <w:szCs w:val="24"/>
        </w:rPr>
      </w:pPr>
      <w:r w:rsidRPr="00C85170">
        <w:rPr>
          <w:sz w:val="24"/>
          <w:szCs w:val="24"/>
        </w:rPr>
        <w:t xml:space="preserve">В соответствии со </w:t>
      </w:r>
      <w:hyperlink r:id="rId4" w:history="1">
        <w:r w:rsidRPr="00C85170">
          <w:rPr>
            <w:color w:val="0000FF"/>
            <w:sz w:val="24"/>
            <w:szCs w:val="24"/>
          </w:rPr>
          <w:t>статьями 219</w:t>
        </w:r>
      </w:hyperlink>
      <w:r w:rsidRPr="00C85170">
        <w:rPr>
          <w:sz w:val="24"/>
          <w:szCs w:val="24"/>
        </w:rPr>
        <w:t xml:space="preserve"> и </w:t>
      </w:r>
      <w:hyperlink r:id="rId5" w:history="1">
        <w:r w:rsidRPr="00C85170">
          <w:rPr>
            <w:color w:val="0000FF"/>
            <w:sz w:val="24"/>
            <w:szCs w:val="24"/>
          </w:rPr>
          <w:t>219.2</w:t>
        </w:r>
      </w:hyperlink>
      <w:r w:rsidRPr="00C85170">
        <w:rPr>
          <w:sz w:val="24"/>
          <w:szCs w:val="24"/>
        </w:rPr>
        <w:t xml:space="preserve"> Бюджетного кодекса</w:t>
      </w:r>
      <w:r w:rsidR="008E5463" w:rsidRPr="00C85170">
        <w:rPr>
          <w:sz w:val="24"/>
          <w:szCs w:val="24"/>
        </w:rPr>
        <w:t xml:space="preserve"> Российской Федерации постановляю</w:t>
      </w:r>
      <w:r w:rsidRPr="00C85170">
        <w:rPr>
          <w:sz w:val="24"/>
          <w:szCs w:val="24"/>
        </w:rPr>
        <w:t>:</w:t>
      </w:r>
    </w:p>
    <w:p w:rsidR="00D60616" w:rsidRPr="00C85170" w:rsidRDefault="00D60616">
      <w:pPr>
        <w:pStyle w:val="ConsPlusNormal"/>
        <w:spacing w:before="220"/>
        <w:ind w:firstLine="540"/>
        <w:jc w:val="both"/>
        <w:rPr>
          <w:sz w:val="24"/>
          <w:szCs w:val="24"/>
        </w:rPr>
      </w:pPr>
      <w:r w:rsidRPr="00C85170">
        <w:rPr>
          <w:sz w:val="24"/>
          <w:szCs w:val="24"/>
        </w:rPr>
        <w:t xml:space="preserve">1. Утвердить прилагаемый </w:t>
      </w:r>
      <w:hyperlink w:anchor="P40" w:history="1">
        <w:r w:rsidRPr="00C85170">
          <w:rPr>
            <w:color w:val="0000FF"/>
            <w:sz w:val="24"/>
            <w:szCs w:val="24"/>
          </w:rPr>
          <w:t>Порядок</w:t>
        </w:r>
      </w:hyperlink>
      <w:r w:rsidRPr="00C85170">
        <w:rPr>
          <w:sz w:val="24"/>
          <w:szCs w:val="24"/>
        </w:rPr>
        <w:t xml:space="preserve"> </w:t>
      </w:r>
      <w:proofErr w:type="gramStart"/>
      <w:r w:rsidRPr="00C85170">
        <w:rPr>
          <w:sz w:val="24"/>
          <w:szCs w:val="24"/>
        </w:rPr>
        <w:t>санкционирования оплаты денежных обязательств получателей средств бюджета</w:t>
      </w:r>
      <w:r w:rsidR="00475570" w:rsidRPr="00C85170">
        <w:rPr>
          <w:sz w:val="24"/>
          <w:szCs w:val="24"/>
        </w:rPr>
        <w:t xml:space="preserve"> сельского</w:t>
      </w:r>
      <w:proofErr w:type="gramEnd"/>
      <w:r w:rsidR="00475570" w:rsidRPr="00C85170">
        <w:rPr>
          <w:sz w:val="24"/>
          <w:szCs w:val="24"/>
        </w:rPr>
        <w:t xml:space="preserve"> поселения «</w:t>
      </w:r>
      <w:proofErr w:type="spellStart"/>
      <w:r w:rsidR="008E5463" w:rsidRPr="00C85170">
        <w:rPr>
          <w:sz w:val="24"/>
          <w:szCs w:val="24"/>
        </w:rPr>
        <w:t>Арзгун</w:t>
      </w:r>
      <w:proofErr w:type="spellEnd"/>
      <w:r w:rsidR="00475570" w:rsidRPr="00C85170">
        <w:rPr>
          <w:sz w:val="24"/>
          <w:szCs w:val="24"/>
        </w:rPr>
        <w:t xml:space="preserve">» </w:t>
      </w:r>
      <w:proofErr w:type="spellStart"/>
      <w:r w:rsidR="00475570" w:rsidRPr="00C85170">
        <w:rPr>
          <w:sz w:val="24"/>
          <w:szCs w:val="24"/>
        </w:rPr>
        <w:t>Курумканского</w:t>
      </w:r>
      <w:proofErr w:type="spellEnd"/>
      <w:r w:rsidR="00475570" w:rsidRPr="00C85170">
        <w:rPr>
          <w:sz w:val="24"/>
          <w:szCs w:val="24"/>
        </w:rPr>
        <w:t xml:space="preserve"> района</w:t>
      </w:r>
      <w:r w:rsidRPr="00C85170">
        <w:rPr>
          <w:sz w:val="24"/>
          <w:szCs w:val="24"/>
        </w:rPr>
        <w:t xml:space="preserve"> и администраторов источников финансирования дефицита </w:t>
      </w:r>
      <w:r w:rsidR="00475570" w:rsidRPr="00C85170">
        <w:rPr>
          <w:sz w:val="24"/>
          <w:szCs w:val="24"/>
        </w:rPr>
        <w:t>бюджета сельского поселения «</w:t>
      </w:r>
      <w:proofErr w:type="spellStart"/>
      <w:r w:rsidR="008E5463" w:rsidRPr="00C85170">
        <w:rPr>
          <w:sz w:val="24"/>
          <w:szCs w:val="24"/>
        </w:rPr>
        <w:t>Арзгун</w:t>
      </w:r>
      <w:proofErr w:type="spellEnd"/>
      <w:r w:rsidR="00475570" w:rsidRPr="00C85170">
        <w:rPr>
          <w:sz w:val="24"/>
          <w:szCs w:val="24"/>
        </w:rPr>
        <w:t xml:space="preserve">» </w:t>
      </w:r>
      <w:proofErr w:type="spellStart"/>
      <w:r w:rsidR="00475570" w:rsidRPr="00C85170">
        <w:rPr>
          <w:sz w:val="24"/>
          <w:szCs w:val="24"/>
        </w:rPr>
        <w:t>Курумканского</w:t>
      </w:r>
      <w:proofErr w:type="spellEnd"/>
      <w:r w:rsidR="00475570" w:rsidRPr="00C85170">
        <w:rPr>
          <w:sz w:val="24"/>
          <w:szCs w:val="24"/>
        </w:rPr>
        <w:t xml:space="preserve"> района</w:t>
      </w:r>
      <w:r w:rsidRPr="00C85170">
        <w:rPr>
          <w:sz w:val="24"/>
          <w:szCs w:val="24"/>
        </w:rPr>
        <w:t>.</w:t>
      </w:r>
    </w:p>
    <w:p w:rsidR="00D60616" w:rsidRPr="00C85170" w:rsidRDefault="00D60616">
      <w:pPr>
        <w:pStyle w:val="ConsPlusNormal"/>
        <w:spacing w:before="220"/>
        <w:ind w:firstLine="540"/>
        <w:jc w:val="both"/>
        <w:rPr>
          <w:sz w:val="24"/>
          <w:szCs w:val="24"/>
        </w:rPr>
      </w:pPr>
      <w:r w:rsidRPr="00C85170">
        <w:rPr>
          <w:sz w:val="24"/>
          <w:szCs w:val="24"/>
        </w:rPr>
        <w:t xml:space="preserve">2. </w:t>
      </w:r>
      <w:r w:rsidR="008E5463" w:rsidRPr="00C85170">
        <w:rPr>
          <w:sz w:val="24"/>
          <w:szCs w:val="24"/>
        </w:rPr>
        <w:t xml:space="preserve"> Настоящее постановление</w:t>
      </w:r>
      <w:r w:rsidRPr="00C85170">
        <w:rPr>
          <w:sz w:val="24"/>
          <w:szCs w:val="24"/>
        </w:rPr>
        <w:t xml:space="preserve"> вступает в силу </w:t>
      </w:r>
      <w:r w:rsidR="008504B0" w:rsidRPr="00C85170">
        <w:rPr>
          <w:sz w:val="24"/>
          <w:szCs w:val="24"/>
        </w:rPr>
        <w:t>с 1 января 2019 г.</w:t>
      </w:r>
    </w:p>
    <w:p w:rsidR="00D60616" w:rsidRPr="00C85170" w:rsidRDefault="00D60616">
      <w:pPr>
        <w:pStyle w:val="ConsPlusNormal"/>
        <w:jc w:val="both"/>
        <w:rPr>
          <w:sz w:val="24"/>
          <w:szCs w:val="24"/>
        </w:rPr>
      </w:pPr>
    </w:p>
    <w:p w:rsidR="00475570" w:rsidRDefault="00475570">
      <w:pPr>
        <w:pStyle w:val="ConsPlusNormal"/>
        <w:jc w:val="both"/>
      </w:pPr>
    </w:p>
    <w:p w:rsidR="00C85170" w:rsidRDefault="00C85170">
      <w:pPr>
        <w:pStyle w:val="ConsPlusNormal"/>
        <w:jc w:val="both"/>
      </w:pPr>
    </w:p>
    <w:p w:rsidR="00475570" w:rsidRDefault="00475570">
      <w:pPr>
        <w:pStyle w:val="ConsPlusNormal"/>
        <w:jc w:val="both"/>
      </w:pPr>
    </w:p>
    <w:p w:rsidR="00D60616" w:rsidRPr="00C85170" w:rsidRDefault="00C851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85170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C85170" w:rsidRPr="00C85170" w:rsidRDefault="00C851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85170">
        <w:rPr>
          <w:rFonts w:ascii="Times New Roman" w:hAnsi="Times New Roman" w:cs="Times New Roman"/>
          <w:sz w:val="24"/>
          <w:szCs w:val="24"/>
        </w:rPr>
        <w:t>сельского поселения «</w:t>
      </w:r>
      <w:proofErr w:type="spellStart"/>
      <w:r w:rsidRPr="00C85170"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C85170">
        <w:rPr>
          <w:rFonts w:ascii="Times New Roman" w:hAnsi="Times New Roman" w:cs="Times New Roman"/>
          <w:sz w:val="24"/>
          <w:szCs w:val="24"/>
        </w:rPr>
        <w:t>»                                                            Евреев Т.М.</w:t>
      </w:r>
    </w:p>
    <w:p w:rsidR="00D60616" w:rsidRPr="00C85170" w:rsidRDefault="00D60616">
      <w:pPr>
        <w:pStyle w:val="ConsPlusNormal"/>
        <w:jc w:val="both"/>
        <w:rPr>
          <w:rFonts w:ascii="Times New Roman" w:hAnsi="Times New Roman" w:cs="Times New Roman"/>
        </w:rPr>
      </w:pPr>
    </w:p>
    <w:p w:rsidR="00475570" w:rsidRDefault="00475570">
      <w:pPr>
        <w:pStyle w:val="ConsPlusNormal"/>
        <w:jc w:val="both"/>
      </w:pPr>
    </w:p>
    <w:p w:rsidR="00475570" w:rsidRDefault="00475570">
      <w:pPr>
        <w:pStyle w:val="ConsPlusNormal"/>
        <w:jc w:val="both"/>
      </w:pPr>
    </w:p>
    <w:p w:rsidR="00475570" w:rsidRDefault="00475570">
      <w:pPr>
        <w:pStyle w:val="ConsPlusNormal"/>
        <w:jc w:val="both"/>
      </w:pPr>
    </w:p>
    <w:p w:rsidR="00475570" w:rsidRDefault="00475570">
      <w:pPr>
        <w:pStyle w:val="ConsPlusNormal"/>
        <w:jc w:val="both"/>
      </w:pPr>
    </w:p>
    <w:p w:rsidR="00475570" w:rsidRDefault="00475570">
      <w:pPr>
        <w:pStyle w:val="ConsPlusNormal"/>
        <w:jc w:val="both"/>
      </w:pPr>
    </w:p>
    <w:p w:rsidR="00475570" w:rsidRDefault="00475570">
      <w:pPr>
        <w:pStyle w:val="ConsPlusNormal"/>
        <w:jc w:val="both"/>
      </w:pPr>
    </w:p>
    <w:p w:rsidR="00475570" w:rsidRDefault="00475570">
      <w:pPr>
        <w:pStyle w:val="ConsPlusNormal"/>
        <w:jc w:val="both"/>
      </w:pPr>
    </w:p>
    <w:p w:rsidR="00C85170" w:rsidRDefault="00C85170">
      <w:pPr>
        <w:pStyle w:val="ConsPlusNormal"/>
        <w:jc w:val="both"/>
      </w:pPr>
    </w:p>
    <w:p w:rsidR="00475570" w:rsidRDefault="00475570">
      <w:pPr>
        <w:pStyle w:val="ConsPlusNormal"/>
        <w:jc w:val="both"/>
      </w:pPr>
    </w:p>
    <w:p w:rsidR="00475570" w:rsidRDefault="00475570">
      <w:pPr>
        <w:pStyle w:val="ConsPlusNormal"/>
        <w:jc w:val="both"/>
      </w:pPr>
    </w:p>
    <w:p w:rsidR="00C85170" w:rsidRDefault="00C85170">
      <w:pPr>
        <w:pStyle w:val="ConsPlusNormal"/>
        <w:jc w:val="both"/>
      </w:pPr>
    </w:p>
    <w:p w:rsidR="00C85170" w:rsidRDefault="00C85170">
      <w:pPr>
        <w:pStyle w:val="ConsPlusNormal"/>
        <w:jc w:val="both"/>
      </w:pPr>
    </w:p>
    <w:p w:rsidR="00475570" w:rsidRDefault="00475570">
      <w:pPr>
        <w:pStyle w:val="ConsPlusNormal"/>
        <w:jc w:val="both"/>
      </w:pPr>
    </w:p>
    <w:p w:rsidR="00475570" w:rsidRDefault="00475570">
      <w:pPr>
        <w:pStyle w:val="ConsPlusNormal"/>
        <w:jc w:val="both"/>
      </w:pPr>
    </w:p>
    <w:p w:rsidR="00475570" w:rsidRDefault="00475570" w:rsidP="00475570">
      <w:pPr>
        <w:pStyle w:val="ConsPlusNormal"/>
        <w:jc w:val="right"/>
        <w:outlineLvl w:val="0"/>
      </w:pPr>
      <w:r>
        <w:lastRenderedPageBreak/>
        <w:t>Утвержден</w:t>
      </w:r>
    </w:p>
    <w:p w:rsidR="008E5463" w:rsidRDefault="008E5463" w:rsidP="00475570">
      <w:pPr>
        <w:pStyle w:val="ConsPlusNormal"/>
        <w:jc w:val="right"/>
      </w:pPr>
      <w:r>
        <w:t xml:space="preserve">Постановлением </w:t>
      </w:r>
      <w:r w:rsidR="00475570">
        <w:t xml:space="preserve"> Администрации </w:t>
      </w:r>
    </w:p>
    <w:p w:rsidR="00475570" w:rsidRDefault="00475570" w:rsidP="0047557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475570" w:rsidRDefault="00475570" w:rsidP="00475570">
      <w:pPr>
        <w:pStyle w:val="ConsPlusNormal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8E5463"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Курумканского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  <w:r>
        <w:t xml:space="preserve"> </w:t>
      </w:r>
    </w:p>
    <w:p w:rsidR="00D60616" w:rsidRDefault="00475570" w:rsidP="00475570">
      <w:pPr>
        <w:pStyle w:val="ConsPlusNormal"/>
        <w:jc w:val="right"/>
      </w:pPr>
      <w:r>
        <w:t xml:space="preserve">от </w:t>
      </w:r>
      <w:r w:rsidR="008E5463">
        <w:t xml:space="preserve">15. 10. </w:t>
      </w:r>
      <w:r>
        <w:t xml:space="preserve">2018 N </w:t>
      </w:r>
      <w:r w:rsidR="00C85170">
        <w:t>22</w:t>
      </w:r>
    </w:p>
    <w:p w:rsidR="00475570" w:rsidRDefault="00475570">
      <w:pPr>
        <w:pStyle w:val="ConsPlusTitle"/>
        <w:jc w:val="center"/>
      </w:pPr>
      <w:bookmarkStart w:id="0" w:name="P40"/>
      <w:bookmarkEnd w:id="0"/>
    </w:p>
    <w:p w:rsidR="00475570" w:rsidRDefault="00475570">
      <w:pPr>
        <w:pStyle w:val="ConsPlusTitle"/>
        <w:jc w:val="center"/>
      </w:pPr>
    </w:p>
    <w:p w:rsidR="00D60616" w:rsidRDefault="00D60616">
      <w:pPr>
        <w:pStyle w:val="ConsPlusTitle"/>
        <w:jc w:val="center"/>
      </w:pPr>
      <w:r>
        <w:t>ПОРЯДОК</w:t>
      </w:r>
    </w:p>
    <w:p w:rsidR="00D60616" w:rsidRDefault="00D60616">
      <w:pPr>
        <w:pStyle w:val="ConsPlusTitle"/>
        <w:jc w:val="center"/>
      </w:pPr>
      <w:r>
        <w:t>САНКЦИОНИРОВАНИЯ ОПЛАТЫ ДЕНЕЖНЫХ ОБЯЗАТЕЛЬСТВ ПОЛУЧАТЕЛЕЙ</w:t>
      </w:r>
    </w:p>
    <w:p w:rsidR="00D60616" w:rsidRDefault="00D60616" w:rsidP="00475570">
      <w:pPr>
        <w:pStyle w:val="ConsPlusTitle"/>
        <w:jc w:val="center"/>
      </w:pPr>
      <w:r>
        <w:t xml:space="preserve">СРЕДСТВ БЮДЖЕТА </w:t>
      </w:r>
      <w:r w:rsidR="004D25A4">
        <w:t xml:space="preserve"> </w:t>
      </w:r>
      <w:r w:rsidR="00475570">
        <w:t>СЕЛЬСКОГО ПОСЕЛЕНИЯ «</w:t>
      </w:r>
      <w:proofErr w:type="spellStart"/>
      <w:r w:rsidR="008E5463" w:rsidRPr="008E5463">
        <w:rPr>
          <w:b w:val="0"/>
          <w:sz w:val="28"/>
          <w:szCs w:val="28"/>
        </w:rPr>
        <w:t>Арзгун</w:t>
      </w:r>
      <w:proofErr w:type="spellEnd"/>
      <w:r w:rsidR="00475570">
        <w:t>» КУРУМКАНСКОГО РАЙОНА</w:t>
      </w:r>
      <w:r w:rsidR="004D25A4">
        <w:t xml:space="preserve"> </w:t>
      </w:r>
      <w:r>
        <w:t>И АДМИНИСТРАТОРОВ</w:t>
      </w:r>
      <w:r w:rsidR="00475570">
        <w:t xml:space="preserve"> </w:t>
      </w:r>
      <w:r>
        <w:t>ИСТОЧНИКОВ ФИНАНСИРОВАНИЯ ДЕФИЦИТА БЮДЖЕТА</w:t>
      </w:r>
      <w:r w:rsidR="004D25A4">
        <w:t xml:space="preserve"> </w:t>
      </w:r>
      <w:r w:rsidR="00475570">
        <w:t>СЕЛЬСКОГО ПОСЕЛЕНИЯ «</w:t>
      </w:r>
      <w:proofErr w:type="spellStart"/>
      <w:r w:rsidR="008E5463" w:rsidRPr="008E5463">
        <w:rPr>
          <w:b w:val="0"/>
          <w:sz w:val="28"/>
          <w:szCs w:val="28"/>
        </w:rPr>
        <w:t>Арзгун</w:t>
      </w:r>
      <w:proofErr w:type="spellEnd"/>
      <w:r w:rsidR="00475570">
        <w:t>» КУРУМКАНСКОГО РАЙОНА</w:t>
      </w:r>
    </w:p>
    <w:p w:rsidR="00D60616" w:rsidRDefault="00D60616">
      <w:pPr>
        <w:spacing w:after="1"/>
      </w:pPr>
    </w:p>
    <w:p w:rsidR="00D60616" w:rsidRDefault="00D60616">
      <w:pPr>
        <w:pStyle w:val="ConsPlusNormal"/>
        <w:jc w:val="both"/>
      </w:pPr>
    </w:p>
    <w:p w:rsidR="00D60616" w:rsidRDefault="00D60616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санкционирования оплаты денежных обязательств получателей средств бюджета </w:t>
      </w:r>
      <w:r w:rsidR="00475570">
        <w:t>сельского поселения «</w:t>
      </w:r>
      <w:proofErr w:type="spellStart"/>
      <w:r w:rsidR="008E5463">
        <w:t>Арзгун</w:t>
      </w:r>
      <w:proofErr w:type="spellEnd"/>
      <w:r w:rsidR="00475570">
        <w:t xml:space="preserve">» </w:t>
      </w:r>
      <w:proofErr w:type="spellStart"/>
      <w:r w:rsidR="00475570">
        <w:t>Курумканского</w:t>
      </w:r>
      <w:proofErr w:type="spellEnd"/>
      <w:r w:rsidR="00475570">
        <w:t xml:space="preserve"> района </w:t>
      </w:r>
      <w:r>
        <w:t>и администраторов источников финансирования дефицита бюджета</w:t>
      </w:r>
      <w:r w:rsidR="004D25A4">
        <w:t xml:space="preserve"> </w:t>
      </w:r>
      <w:r w:rsidR="00475570">
        <w:t>сельского поселения «</w:t>
      </w:r>
      <w:proofErr w:type="spellStart"/>
      <w:r w:rsidR="008E5463">
        <w:t>Арзгун</w:t>
      </w:r>
      <w:proofErr w:type="spellEnd"/>
      <w:r w:rsidR="00475570">
        <w:t xml:space="preserve">» </w:t>
      </w:r>
      <w:proofErr w:type="spellStart"/>
      <w:r w:rsidR="00475570">
        <w:t>Курумканского</w:t>
      </w:r>
      <w:proofErr w:type="spellEnd"/>
      <w:r w:rsidR="00475570">
        <w:t xml:space="preserve"> района</w:t>
      </w:r>
      <w:r>
        <w:t xml:space="preserve"> (далее - Порядок) разработан </w:t>
      </w:r>
      <w:r w:rsidR="00CB4186">
        <w:t>в соответствии</w:t>
      </w:r>
      <w:r>
        <w:t xml:space="preserve"> </w:t>
      </w:r>
      <w:hyperlink r:id="rId6" w:history="1">
        <w:r>
          <w:rPr>
            <w:color w:val="0000FF"/>
          </w:rPr>
          <w:t>стат</w:t>
        </w:r>
        <w:r w:rsidR="00CB4186">
          <w:rPr>
            <w:color w:val="0000FF"/>
          </w:rPr>
          <w:t>ьями</w:t>
        </w:r>
        <w:r>
          <w:rPr>
            <w:color w:val="0000FF"/>
          </w:rPr>
          <w:t xml:space="preserve"> 219</w:t>
        </w:r>
      </w:hyperlink>
      <w:r>
        <w:t xml:space="preserve"> и </w:t>
      </w:r>
      <w:hyperlink r:id="rId7" w:history="1">
        <w:r>
          <w:rPr>
            <w:color w:val="0000FF"/>
          </w:rPr>
          <w:t>219.2</w:t>
        </w:r>
      </w:hyperlink>
      <w:r>
        <w:t xml:space="preserve"> Бюджетного кодекса Российской Федерации и устанавливает порядок санкционирования </w:t>
      </w:r>
      <w:r w:rsidR="00CB4186">
        <w:t xml:space="preserve">Управлением Федерального казначейства по Республике Бурятия (далее - УФК) </w:t>
      </w:r>
      <w:r>
        <w:t>оплаты денежных обязательств получателей средств бюджета</w:t>
      </w:r>
      <w:r w:rsidR="004D25A4">
        <w:t xml:space="preserve"> </w:t>
      </w:r>
      <w:r w:rsidR="00475570">
        <w:t>сельского поселения «</w:t>
      </w:r>
      <w:proofErr w:type="spellStart"/>
      <w:r w:rsidR="008E5463">
        <w:t>Арзгун</w:t>
      </w:r>
      <w:proofErr w:type="spellEnd"/>
      <w:r w:rsidR="00475570">
        <w:t xml:space="preserve">» </w:t>
      </w:r>
      <w:proofErr w:type="spellStart"/>
      <w:r w:rsidR="00475570">
        <w:t>Курумканского</w:t>
      </w:r>
      <w:proofErr w:type="spellEnd"/>
      <w:proofErr w:type="gramEnd"/>
      <w:r w:rsidR="00475570">
        <w:t xml:space="preserve"> района</w:t>
      </w:r>
      <w:r>
        <w:t xml:space="preserve"> и администраторов источников финансирования дефицита бюджета</w:t>
      </w:r>
      <w:r w:rsidR="004D25A4">
        <w:t xml:space="preserve"> </w:t>
      </w:r>
      <w:r w:rsidR="00475570">
        <w:t>сельского поселения «</w:t>
      </w:r>
      <w:proofErr w:type="spellStart"/>
      <w:r w:rsidR="008E5463">
        <w:t>Арзгун</w:t>
      </w:r>
      <w:proofErr w:type="spellEnd"/>
      <w:r w:rsidR="00475570">
        <w:t xml:space="preserve">» </w:t>
      </w:r>
      <w:proofErr w:type="spellStart"/>
      <w:r w:rsidR="00475570">
        <w:t>Курумканского</w:t>
      </w:r>
      <w:proofErr w:type="spellEnd"/>
      <w:r w:rsidR="00475570">
        <w:t xml:space="preserve"> района</w:t>
      </w:r>
      <w:bookmarkStart w:id="1" w:name="_GoBack"/>
      <w:bookmarkEnd w:id="1"/>
      <w:r>
        <w:t>, лицевые счета которых открыты в У</w:t>
      </w:r>
      <w:r w:rsidR="00CB4186">
        <w:t>ФК</w:t>
      </w:r>
      <w:r>
        <w:t>.</w:t>
      </w:r>
    </w:p>
    <w:p w:rsidR="00D60616" w:rsidRDefault="00A97C22">
      <w:pPr>
        <w:pStyle w:val="ConsPlusNormal"/>
        <w:spacing w:before="220"/>
        <w:ind w:firstLine="540"/>
        <w:jc w:val="both"/>
      </w:pPr>
      <w:r>
        <w:t>2.</w:t>
      </w:r>
      <w:r w:rsidR="00D60616">
        <w:t xml:space="preserve"> </w:t>
      </w:r>
      <w:proofErr w:type="gramStart"/>
      <w:r w:rsidR="00D60616">
        <w:t xml:space="preserve">Для оплаты денежных обязательств получатель средств </w:t>
      </w:r>
      <w:r w:rsidR="008504B0" w:rsidRPr="008504B0">
        <w:t>местного</w:t>
      </w:r>
      <w:r w:rsidR="00D60616">
        <w:t xml:space="preserve"> бюджета </w:t>
      </w:r>
      <w:r w:rsidR="00CB4186">
        <w:t>(</w:t>
      </w:r>
      <w:r w:rsidR="00D60616">
        <w:t xml:space="preserve">администратор источников финансирования дефицита </w:t>
      </w:r>
      <w:r w:rsidR="008504B0" w:rsidRPr="008504B0">
        <w:t>местного</w:t>
      </w:r>
      <w:r w:rsidR="00D60616">
        <w:t xml:space="preserve"> бюджета</w:t>
      </w:r>
      <w:r w:rsidR="00CB4186">
        <w:t>)</w:t>
      </w:r>
      <w:r w:rsidR="00D60616">
        <w:t xml:space="preserve"> представля</w:t>
      </w:r>
      <w:r w:rsidR="00CB4186">
        <w:t>е</w:t>
      </w:r>
      <w:r w:rsidR="00D60616">
        <w:t xml:space="preserve">т в УФК  по месту обслуживания лицевого счета получателя бюджетных средств (администратора источников финансирования дефицита бюджета), лицевого счета для учета операций по переданным полномочиям получателя бюджетных средств (далее - соответствующий лицевой счет) </w:t>
      </w:r>
      <w:hyperlink r:id="rId8" w:history="1">
        <w:r w:rsidR="00D60616">
          <w:rPr>
            <w:color w:val="0000FF"/>
          </w:rPr>
          <w:t>Заявку</w:t>
        </w:r>
      </w:hyperlink>
      <w:r w:rsidR="00D60616">
        <w:t xml:space="preserve"> на кассовый расход (код по ведомственному классификатору форм документов (далее - код по КФД) 0531801</w:t>
      </w:r>
      <w:proofErr w:type="gramEnd"/>
      <w:r w:rsidR="00D60616">
        <w:t xml:space="preserve">), </w:t>
      </w:r>
      <w:hyperlink r:id="rId9" w:history="1">
        <w:r w:rsidR="00D60616">
          <w:rPr>
            <w:color w:val="0000FF"/>
          </w:rPr>
          <w:t>Заявку</w:t>
        </w:r>
      </w:hyperlink>
      <w:r w:rsidR="00D60616">
        <w:t xml:space="preserve"> на кассовый расход (сокращенную) (код формы по КФД 0531851), </w:t>
      </w:r>
      <w:hyperlink r:id="rId10" w:history="1">
        <w:r w:rsidR="00D60616">
          <w:rPr>
            <w:color w:val="0000FF"/>
          </w:rPr>
          <w:t>Заявку</w:t>
        </w:r>
      </w:hyperlink>
      <w:r w:rsidR="00D60616">
        <w:t xml:space="preserve"> на получение наличных денег (код по КФД 0531802), </w:t>
      </w:r>
      <w:hyperlink r:id="rId11" w:history="1">
        <w:r w:rsidR="00D60616">
          <w:rPr>
            <w:color w:val="0000FF"/>
          </w:rPr>
          <w:t>Сводную</w:t>
        </w:r>
      </w:hyperlink>
      <w:r w:rsidR="00D60616">
        <w:t xml:space="preserve"> заявку на кассовый расход (для уплаты налогов) (код формы по КФД 0531860), </w:t>
      </w:r>
      <w:hyperlink r:id="rId12" w:history="1">
        <w:r w:rsidR="00D60616">
          <w:rPr>
            <w:color w:val="0000FF"/>
          </w:rPr>
          <w:t>Заявку</w:t>
        </w:r>
      </w:hyperlink>
      <w:r w:rsidR="00D60616">
        <w:t xml:space="preserve"> на получение денежных средств, перечисляемых на карту (код формы по КФД 0531243) (далее - Заявка).</w:t>
      </w:r>
    </w:p>
    <w:p w:rsidR="00D60616" w:rsidRDefault="00A97C22">
      <w:pPr>
        <w:pStyle w:val="ConsPlusNormal"/>
        <w:spacing w:before="220"/>
        <w:ind w:firstLine="540"/>
        <w:jc w:val="both"/>
      </w:pPr>
      <w:bookmarkStart w:id="2" w:name="P52"/>
      <w:bookmarkEnd w:id="2"/>
      <w:r>
        <w:t>3</w:t>
      </w:r>
      <w:r w:rsidR="00D60616">
        <w:t xml:space="preserve">. УФК проверяет Заявку на соответствие установленной форме, наличие </w:t>
      </w:r>
      <w:r w:rsidR="00CB4186">
        <w:t xml:space="preserve">в ней </w:t>
      </w:r>
      <w:r w:rsidR="00D60616">
        <w:t xml:space="preserve">реквизитов и показателей, предусмотренных </w:t>
      </w:r>
      <w:hyperlink w:anchor="P56" w:history="1">
        <w:r w:rsidR="00D60616">
          <w:rPr>
            <w:color w:val="0000FF"/>
          </w:rPr>
          <w:t xml:space="preserve">пунктом </w:t>
        </w:r>
      </w:hyperlink>
      <w:r>
        <w:rPr>
          <w:color w:val="0000FF"/>
        </w:rPr>
        <w:t>4</w:t>
      </w:r>
      <w:r w:rsidR="00D60616">
        <w:t xml:space="preserve"> настоящего Порядка (с учетом положений </w:t>
      </w:r>
      <w:hyperlink w:anchor="P74" w:history="1">
        <w:r w:rsidR="00D60616">
          <w:rPr>
            <w:color w:val="0000FF"/>
          </w:rPr>
          <w:t xml:space="preserve">пункта </w:t>
        </w:r>
      </w:hyperlink>
      <w:r>
        <w:rPr>
          <w:color w:val="0000FF"/>
        </w:rPr>
        <w:t>5</w:t>
      </w:r>
      <w:r w:rsidR="00D60616">
        <w:t xml:space="preserve"> настоящего Порядка), на соответствие требованиям, установленным </w:t>
      </w:r>
      <w:hyperlink w:anchor="P94" w:history="1">
        <w:r w:rsidR="00D60616">
          <w:rPr>
            <w:color w:val="0000FF"/>
          </w:rPr>
          <w:t xml:space="preserve">пунктами </w:t>
        </w:r>
      </w:hyperlink>
      <w:r>
        <w:rPr>
          <w:color w:val="0000FF"/>
        </w:rPr>
        <w:t>6</w:t>
      </w:r>
      <w:r w:rsidR="00D60616">
        <w:t xml:space="preserve">, </w:t>
      </w:r>
      <w:hyperlink w:anchor="P102" w:history="1">
        <w:r>
          <w:rPr>
            <w:color w:val="0000FF"/>
          </w:rPr>
          <w:t>7</w:t>
        </w:r>
      </w:hyperlink>
      <w:r w:rsidR="00D60616">
        <w:t xml:space="preserve">, </w:t>
      </w:r>
      <w:hyperlink w:anchor="P115" w:history="1">
        <w:r>
          <w:rPr>
            <w:color w:val="0000FF"/>
          </w:rPr>
          <w:t>8</w:t>
        </w:r>
      </w:hyperlink>
      <w:r w:rsidR="00D60616">
        <w:t xml:space="preserve">, </w:t>
      </w:r>
      <w:r>
        <w:t>1</w:t>
      </w:r>
      <w:r w:rsidR="00825AA7">
        <w:t>0</w:t>
      </w:r>
      <w:r w:rsidR="00D60616">
        <w:t xml:space="preserve">, </w:t>
      </w:r>
      <w:hyperlink w:anchor="P131" w:history="1">
        <w:r w:rsidR="00D60616">
          <w:rPr>
            <w:color w:val="0000FF"/>
          </w:rPr>
          <w:t>1</w:t>
        </w:r>
      </w:hyperlink>
      <w:r w:rsidR="00825AA7">
        <w:rPr>
          <w:color w:val="0000FF"/>
        </w:rPr>
        <w:t>1</w:t>
      </w:r>
      <w:r w:rsidR="00D60616">
        <w:t xml:space="preserve"> настоящего Порядка, а также на наличие документов, предусмотренных пунктами </w:t>
      </w:r>
      <w:hyperlink w:anchor="P115" w:history="1">
        <w:r>
          <w:rPr>
            <w:color w:val="0000FF"/>
          </w:rPr>
          <w:t>8</w:t>
        </w:r>
      </w:hyperlink>
      <w:r w:rsidR="00D60616">
        <w:t xml:space="preserve">, </w:t>
      </w:r>
      <w:r>
        <w:t xml:space="preserve">9 </w:t>
      </w:r>
      <w:r w:rsidR="00D60616">
        <w:t>настоящего Порядка: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 xml:space="preserve">не позднее рабочего дня, следующего за днем представления получателем средств </w:t>
      </w:r>
      <w:r w:rsidR="004776A7" w:rsidRPr="004776A7">
        <w:t>местного</w:t>
      </w:r>
      <w:r>
        <w:t xml:space="preserve"> бюджета </w:t>
      </w:r>
      <w:r w:rsidR="00CB4186">
        <w:t>(</w:t>
      </w:r>
      <w:r>
        <w:t xml:space="preserve">администратором источников финансирования дефицита </w:t>
      </w:r>
      <w:r w:rsidR="004776A7" w:rsidRPr="004776A7">
        <w:t>местного</w:t>
      </w:r>
      <w:r w:rsidR="00CB4186">
        <w:t xml:space="preserve"> бюджета) </w:t>
      </w:r>
      <w:r>
        <w:t>Заявки в УФК;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 xml:space="preserve">не позднее второго рабочего дня, следующего за днем представления получателем средств </w:t>
      </w:r>
      <w:r w:rsidR="004776A7" w:rsidRPr="004776A7">
        <w:t>местного</w:t>
      </w:r>
      <w:r>
        <w:t xml:space="preserve"> бюджета Заявки в УФК, в случае, установленном </w:t>
      </w:r>
      <w:hyperlink w:anchor="P113" w:history="1">
        <w:r>
          <w:rPr>
            <w:color w:val="0000FF"/>
          </w:rPr>
          <w:t xml:space="preserve">абзацами </w:t>
        </w:r>
        <w:r w:rsidR="00825AA7">
          <w:rPr>
            <w:color w:val="0000FF"/>
          </w:rPr>
          <w:t>10</w:t>
        </w:r>
      </w:hyperlink>
      <w:r>
        <w:t xml:space="preserve"> - </w:t>
      </w:r>
      <w:hyperlink w:anchor="P114" w:history="1">
        <w:r>
          <w:rPr>
            <w:color w:val="0000FF"/>
          </w:rPr>
          <w:t>1</w:t>
        </w:r>
        <w:r w:rsidR="00825AA7">
          <w:rPr>
            <w:color w:val="0000FF"/>
          </w:rPr>
          <w:t>1</w:t>
        </w:r>
        <w:r>
          <w:rPr>
            <w:color w:val="0000FF"/>
          </w:rPr>
          <w:t xml:space="preserve"> пункта </w:t>
        </w:r>
      </w:hyperlink>
      <w:r w:rsidR="00A97C22">
        <w:rPr>
          <w:color w:val="0000FF"/>
        </w:rPr>
        <w:t>7</w:t>
      </w:r>
      <w:r>
        <w:t xml:space="preserve"> настоящего Порядка.</w:t>
      </w:r>
    </w:p>
    <w:p w:rsidR="00D60616" w:rsidRDefault="00A97C22">
      <w:pPr>
        <w:pStyle w:val="ConsPlusNormal"/>
        <w:spacing w:before="220"/>
        <w:ind w:firstLine="540"/>
        <w:jc w:val="both"/>
      </w:pPr>
      <w:bookmarkStart w:id="3" w:name="P56"/>
      <w:bookmarkEnd w:id="3"/>
      <w:r>
        <w:t>4</w:t>
      </w:r>
      <w:r w:rsidR="00D60616">
        <w:t>. Заявка проверяется на наличие следующих реквизитов и показателей: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 xml:space="preserve">1) подписей, соответствующих имеющимся образцам, представленным получателем средств </w:t>
      </w:r>
      <w:r w:rsidR="008504B0" w:rsidRPr="008504B0">
        <w:t>местного</w:t>
      </w:r>
      <w:r>
        <w:t xml:space="preserve"> бюджета</w:t>
      </w:r>
      <w:r w:rsidR="00CB4186">
        <w:t xml:space="preserve"> </w:t>
      </w:r>
      <w:r>
        <w:t xml:space="preserve"> </w:t>
      </w:r>
      <w:r w:rsidR="00CB4186">
        <w:t>(</w:t>
      </w:r>
      <w:r>
        <w:t xml:space="preserve">администратором источников финансирования дефицита </w:t>
      </w:r>
      <w:r w:rsidR="004776A7" w:rsidRPr="004776A7">
        <w:t>местного</w:t>
      </w:r>
      <w:r w:rsidR="00CB4186">
        <w:t xml:space="preserve"> бюджета) </w:t>
      </w:r>
      <w:r>
        <w:t>для открытия соответствующего лицевого счета;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lastRenderedPageBreak/>
        <w:t>2) уникального кода организации в реестровой записи реестра участников бюджетного процесса, а также юридических лиц, не являющихся участниками бюджетного процесса (далее - код участника бюджетного процесса по Сводному реестру), и номера соответствующего лицевого счета;</w:t>
      </w:r>
    </w:p>
    <w:p w:rsidR="00D60616" w:rsidRDefault="00D60616">
      <w:pPr>
        <w:pStyle w:val="ConsPlusNormal"/>
        <w:spacing w:before="220"/>
        <w:ind w:firstLine="540"/>
        <w:jc w:val="both"/>
      </w:pPr>
      <w:proofErr w:type="gramStart"/>
      <w:r>
        <w:t xml:space="preserve">3) кодов классификации расходов </w:t>
      </w:r>
      <w:r w:rsidR="00CB4186">
        <w:t xml:space="preserve">местного </w:t>
      </w:r>
      <w:r>
        <w:t xml:space="preserve">бюджета (классификации источников финансирования дефицита </w:t>
      </w:r>
      <w:r w:rsidR="00CB4186">
        <w:t xml:space="preserve">местного </w:t>
      </w:r>
      <w:r>
        <w:t>бюджета), по которым необходимо произвести кассовый расход (кассовую выплату), и кода объекта капитального строительства (объекта недвижимости, мероприятия (укрупненного инвестиционного проекта), включенного в федеральную адресную инвестиционную программу (далее - объект ФАИП), в случае оплаты денежных обязательств, принятых в целях реализации федеральной адресной инвестиционной программы, а также текстового назначения платежа;</w:t>
      </w:r>
      <w:proofErr w:type="gramEnd"/>
    </w:p>
    <w:p w:rsidR="00D60616" w:rsidRDefault="00D60616">
      <w:pPr>
        <w:pStyle w:val="ConsPlusNormal"/>
        <w:spacing w:before="220"/>
        <w:ind w:firstLine="540"/>
        <w:jc w:val="both"/>
      </w:pPr>
      <w:proofErr w:type="gramStart"/>
      <w:r>
        <w:t>4) суммы кассового расхода (кассовой выплаты) и кода валюты в соответствии с Общероссийским классификатором валют, в которой он должен быть произведен;</w:t>
      </w:r>
      <w:proofErr w:type="gramEnd"/>
    </w:p>
    <w:p w:rsidR="00D60616" w:rsidRDefault="00D60616">
      <w:pPr>
        <w:pStyle w:val="ConsPlusNormal"/>
        <w:spacing w:before="220"/>
        <w:ind w:firstLine="540"/>
        <w:jc w:val="both"/>
      </w:pPr>
      <w:r>
        <w:t>5) суммы кассового расхода (кассовой выплаты) в валюте Российской Федерации, в рублевом эквиваленте, исчисленном на дату оформления Заявки;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 xml:space="preserve">6) вида средств (средства </w:t>
      </w:r>
      <w:r w:rsidR="00CB4186">
        <w:t xml:space="preserve">местного </w:t>
      </w:r>
      <w:r>
        <w:t>бюджета);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>7)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Заявке;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 xml:space="preserve">8) номера учтенного в УФК бюджетного обязательства получателя средств </w:t>
      </w:r>
      <w:r w:rsidR="004776A7" w:rsidRPr="004776A7">
        <w:t>местного</w:t>
      </w:r>
      <w:r>
        <w:t xml:space="preserve"> бюджета (при наличии);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 xml:space="preserve">9) номера и серии чека (при представлении </w:t>
      </w:r>
      <w:hyperlink r:id="rId13" w:history="1">
        <w:r>
          <w:rPr>
            <w:color w:val="0000FF"/>
          </w:rPr>
          <w:t>Заявки</w:t>
        </w:r>
      </w:hyperlink>
      <w:r>
        <w:t xml:space="preserve"> на получение наличных денег (код по КФД 0531802));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 xml:space="preserve">10) срока действия чека (при представлении </w:t>
      </w:r>
      <w:hyperlink r:id="rId14" w:history="1">
        <w:r>
          <w:rPr>
            <w:color w:val="0000FF"/>
          </w:rPr>
          <w:t>Заявки</w:t>
        </w:r>
      </w:hyperlink>
      <w:r>
        <w:t xml:space="preserve"> на получение наличных денег (код по КФД 0531802));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 xml:space="preserve">11) фамилии, имени и отчества получателя средств по чеку (при представлении </w:t>
      </w:r>
      <w:hyperlink r:id="rId15" w:history="1">
        <w:r>
          <w:rPr>
            <w:color w:val="0000FF"/>
          </w:rPr>
          <w:t>Заявки</w:t>
        </w:r>
      </w:hyperlink>
      <w:r>
        <w:t xml:space="preserve"> на получение наличных денег (код по КФД 0531802));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 xml:space="preserve">12) данных документов, удостоверяющих личность получателя средств по чеку (при представлении </w:t>
      </w:r>
      <w:hyperlink r:id="rId16" w:history="1">
        <w:r>
          <w:rPr>
            <w:color w:val="0000FF"/>
          </w:rPr>
          <w:t>Заявки</w:t>
        </w:r>
      </w:hyperlink>
      <w:r>
        <w:t xml:space="preserve"> на получение наличных денег (код по КФД 0531802));</w:t>
      </w:r>
    </w:p>
    <w:p w:rsidR="00D60616" w:rsidRDefault="00D60616">
      <w:pPr>
        <w:pStyle w:val="ConsPlusNormal"/>
        <w:spacing w:before="220"/>
        <w:ind w:firstLine="540"/>
        <w:jc w:val="both"/>
      </w:pPr>
      <w:proofErr w:type="gramStart"/>
      <w:r>
        <w:t>13) данных для осуществления налоговых и иных обязательных платежей в бюджеты бюджетной системы Российской Федерации,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Федерации, утвержденных Правила</w:t>
      </w:r>
      <w:r w:rsidR="001C330B">
        <w:t>ми</w:t>
      </w:r>
      <w:r>
        <w:t xml:space="preserve"> указания информации, идентифицирующей плательщика, получателя средств в распоряжениях о переводе денежных средств в уплату платежей в бюджетную систему Российской Федерации</w:t>
      </w:r>
      <w:r w:rsidR="001C330B">
        <w:t xml:space="preserve">, утвержденных </w:t>
      </w:r>
      <w:r>
        <w:t>приказ</w:t>
      </w:r>
      <w:r w:rsidR="001C330B">
        <w:t>ом</w:t>
      </w:r>
      <w:r>
        <w:t xml:space="preserve"> Министерства финансов</w:t>
      </w:r>
      <w:proofErr w:type="gramEnd"/>
      <w:r>
        <w:t xml:space="preserve"> Российской Федерации от 12 ноября 2013 г. N 107н;</w:t>
      </w:r>
    </w:p>
    <w:p w:rsidR="00D60616" w:rsidRDefault="00D60616">
      <w:pPr>
        <w:pStyle w:val="ConsPlusNormal"/>
        <w:spacing w:before="220"/>
        <w:ind w:firstLine="540"/>
        <w:jc w:val="both"/>
      </w:pPr>
      <w:bookmarkStart w:id="4" w:name="P72"/>
      <w:bookmarkEnd w:id="4"/>
      <w:proofErr w:type="gramStart"/>
      <w:r>
        <w:t>14) реквизитов (номер, дата) документов (предмета договора (</w:t>
      </w:r>
      <w:r w:rsidR="00A724AA">
        <w:t>муниципального</w:t>
      </w:r>
      <w:r>
        <w:t xml:space="preserve"> контракта, соглашения)) (при наличии), предусмотренных </w:t>
      </w:r>
      <w:r w:rsidR="00501320">
        <w:t xml:space="preserve">графой 2 </w:t>
      </w:r>
      <w:r w:rsidR="00A724AA" w:rsidRPr="00A724AA">
        <w:t xml:space="preserve">Перечня документов, на основании которых возникают бюджетные обязательства получателей средств </w:t>
      </w:r>
      <w:r w:rsidR="00A724AA">
        <w:t>местного</w:t>
      </w:r>
      <w:r w:rsidR="00A724AA" w:rsidRPr="00A724AA">
        <w:t xml:space="preserve"> бюджета, и документов, подтверждающих возникновение денежных обязательств получателей средств </w:t>
      </w:r>
      <w:r w:rsidR="00A724AA">
        <w:t>местного</w:t>
      </w:r>
      <w:r w:rsidR="00A724AA" w:rsidRPr="00A724AA">
        <w:t xml:space="preserve"> бюджета, </w:t>
      </w:r>
      <w:r>
        <w:t xml:space="preserve">согласно приложению N 3 к Порядку учета бюджетных и денежных обязательств получателей средств </w:t>
      </w:r>
      <w:r w:rsidR="004776A7" w:rsidRPr="004776A7">
        <w:t>местного</w:t>
      </w:r>
      <w:r>
        <w:t xml:space="preserve"> бюджета, утвержденному приказом </w:t>
      </w:r>
      <w:r w:rsidR="00A724AA">
        <w:t>_______________________</w:t>
      </w:r>
      <w:r>
        <w:t xml:space="preserve"> (далее - соответственно </w:t>
      </w:r>
      <w:r w:rsidR="00734F55">
        <w:t xml:space="preserve">документ-основание, </w:t>
      </w:r>
      <w:r w:rsidR="00A724AA">
        <w:t>Перечень</w:t>
      </w:r>
      <w:r>
        <w:t>, Порядок учета</w:t>
      </w:r>
      <w:proofErr w:type="gramEnd"/>
      <w:r>
        <w:t xml:space="preserve"> бюджетных и денежных обязательств получателей средств </w:t>
      </w:r>
      <w:r w:rsidR="004776A7" w:rsidRPr="004776A7">
        <w:t>местного</w:t>
      </w:r>
      <w:r>
        <w:t xml:space="preserve"> бюджета);</w:t>
      </w:r>
    </w:p>
    <w:p w:rsidR="00D60616" w:rsidRDefault="00D60616">
      <w:pPr>
        <w:pStyle w:val="ConsPlusNormal"/>
        <w:spacing w:before="220"/>
        <w:ind w:firstLine="540"/>
        <w:jc w:val="both"/>
      </w:pPr>
      <w:bookmarkStart w:id="5" w:name="P73"/>
      <w:bookmarkEnd w:id="5"/>
      <w:proofErr w:type="gramStart"/>
      <w:r>
        <w:lastRenderedPageBreak/>
        <w:t>15) реквизитов (тип, номер, дата) документа, подтверждающего возникновение денежного обязательства при поставке товаров (накладная, и (или) акт приемки-передачи, и (или) счет-фактура), выполнении работ, оказании услуг (акт выполненных работ (оказанных услуг), и (или) счет, и (или) счет-фактура), номера и даты исполнительного документа (исполнительный лист, судебный приказ), иных документов, подтверждающих возникновение соответствующих денежных обязательств</w:t>
      </w:r>
      <w:r w:rsidR="00CF1DEA" w:rsidRPr="00CF1DEA">
        <w:t xml:space="preserve">, предусмотренных графой 3 Перечня </w:t>
      </w:r>
      <w:r>
        <w:t>(далее - документы, подтверждающие возникновение</w:t>
      </w:r>
      <w:proofErr w:type="gramEnd"/>
      <w:r>
        <w:t xml:space="preserve"> денежных обязательств), за исключением реквизитов документов, подтверждающих возникновение денежных обязатель</w:t>
      </w:r>
      <w:proofErr w:type="gramStart"/>
      <w:r>
        <w:t>ств в сл</w:t>
      </w:r>
      <w:proofErr w:type="gramEnd"/>
      <w:r>
        <w:t>учае осуществления авансовых платежей в соответствии с условиями договора (</w:t>
      </w:r>
      <w:r w:rsidR="00A724AA" w:rsidRPr="00A724AA">
        <w:t>муниципального</w:t>
      </w:r>
      <w:r>
        <w:t xml:space="preserve"> контракта), внесения арендной платы по договору (</w:t>
      </w:r>
      <w:r w:rsidR="00A97C22">
        <w:t>муниципальному</w:t>
      </w:r>
      <w:r>
        <w:t xml:space="preserve"> контракту), если условиями таких договоров (</w:t>
      </w:r>
      <w:r w:rsidR="00A97C22">
        <w:t>муниципальных</w:t>
      </w:r>
      <w:r>
        <w:t xml:space="preserve"> контрактов) не предусмотрено предоставление документов для оплаты денежных обязательств при осуществлении авансовых платежей (внесении арендной платы).</w:t>
      </w:r>
    </w:p>
    <w:p w:rsidR="00D60616" w:rsidRDefault="00A97C22">
      <w:pPr>
        <w:pStyle w:val="ConsPlusNormal"/>
        <w:spacing w:before="220"/>
        <w:ind w:firstLine="540"/>
        <w:jc w:val="both"/>
      </w:pPr>
      <w:bookmarkStart w:id="6" w:name="P74"/>
      <w:bookmarkEnd w:id="6"/>
      <w:r>
        <w:t>5</w:t>
      </w:r>
      <w:r w:rsidR="00D60616">
        <w:t xml:space="preserve">. Требования </w:t>
      </w:r>
      <w:hyperlink w:anchor="P72" w:history="1">
        <w:r w:rsidR="00D60616">
          <w:rPr>
            <w:color w:val="0000FF"/>
          </w:rPr>
          <w:t>подпунктов 14</w:t>
        </w:r>
      </w:hyperlink>
      <w:r w:rsidR="00D60616">
        <w:t xml:space="preserve"> и </w:t>
      </w:r>
      <w:hyperlink w:anchor="P73" w:history="1">
        <w:r w:rsidR="00D60616">
          <w:rPr>
            <w:color w:val="0000FF"/>
          </w:rPr>
          <w:t xml:space="preserve">15 пункта </w:t>
        </w:r>
      </w:hyperlink>
      <w:r>
        <w:rPr>
          <w:color w:val="0000FF"/>
        </w:rPr>
        <w:t>4</w:t>
      </w:r>
      <w:r w:rsidR="00D60616">
        <w:t xml:space="preserve"> настоящего Порядка не применяются в отношении:</w:t>
      </w:r>
    </w:p>
    <w:p w:rsidR="00D60616" w:rsidRDefault="00D60616">
      <w:pPr>
        <w:pStyle w:val="ConsPlusNormal"/>
        <w:spacing w:before="220"/>
        <w:ind w:firstLine="540"/>
        <w:jc w:val="both"/>
      </w:pPr>
      <w:proofErr w:type="gramStart"/>
      <w:r>
        <w:t xml:space="preserve">1) Заявки на кассовый расход (код по </w:t>
      </w:r>
      <w:hyperlink r:id="rId17" w:history="1">
        <w:r>
          <w:rPr>
            <w:color w:val="0000FF"/>
          </w:rPr>
          <w:t>КФД 0531801</w:t>
        </w:r>
      </w:hyperlink>
      <w:r>
        <w:t xml:space="preserve">) (Заявки на кассовый расход (сокращенной) (код формы по </w:t>
      </w:r>
      <w:hyperlink r:id="rId18" w:history="1">
        <w:r>
          <w:rPr>
            <w:color w:val="0000FF"/>
          </w:rPr>
          <w:t>КФД 0531851</w:t>
        </w:r>
      </w:hyperlink>
      <w:r>
        <w:t xml:space="preserve">)) (далее - Заявка на кассовый расход) при перечислении средств получателям средств </w:t>
      </w:r>
      <w:r w:rsidR="004776A7" w:rsidRPr="004776A7">
        <w:t>местного</w:t>
      </w:r>
      <w:r>
        <w:t xml:space="preserve"> бюджета, осуществляющим в соответствии с бюджетным законодательством Российской Федерации операции со средствами </w:t>
      </w:r>
      <w:r w:rsidR="004776A7" w:rsidRPr="004776A7">
        <w:t>местного</w:t>
      </w:r>
      <w:r>
        <w:t xml:space="preserve"> бюджета (в том числе в иностранной валюте) на счетах, открытых им в учреждении Центрального банка Российской Федерации</w:t>
      </w:r>
      <w:proofErr w:type="gramEnd"/>
      <w:r>
        <w:t xml:space="preserve"> или кредитной организации, получателям средств </w:t>
      </w:r>
      <w:r w:rsidR="004776A7" w:rsidRPr="004776A7">
        <w:t xml:space="preserve">местного </w:t>
      </w:r>
      <w:r>
        <w:t xml:space="preserve">бюджета, находящимся за пределами Российской Федерации и получающим средства </w:t>
      </w:r>
      <w:r w:rsidR="004776A7" w:rsidRPr="004776A7">
        <w:t>местного</w:t>
      </w:r>
      <w:r>
        <w:t xml:space="preserve"> бюджета от главного распорядителя (распорядителя) средств </w:t>
      </w:r>
      <w:r w:rsidR="004776A7" w:rsidRPr="004776A7">
        <w:t>местного</w:t>
      </w:r>
      <w:r>
        <w:t xml:space="preserve"> бюджета в иностранной валюте;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 xml:space="preserve">2) Заявки на кассовый расход при перечислении средств обособленным подразделениям получателей средств </w:t>
      </w:r>
      <w:r w:rsidR="004776A7" w:rsidRPr="004776A7">
        <w:t>местного</w:t>
      </w:r>
      <w:r>
        <w:t xml:space="preserve"> бюджета, не наделенным полномочиями по ведению бюджетного учета;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 xml:space="preserve">3) Заявки на кассовый расход при оплате по договору на оказание услуг, выполнение работ, заключенному получателем средств </w:t>
      </w:r>
      <w:r w:rsidR="004776A7" w:rsidRPr="004776A7">
        <w:t>местного</w:t>
      </w:r>
      <w:r>
        <w:t xml:space="preserve"> бюджета с физическим лицом, не являющимся индивидуальным предпринимателем;</w:t>
      </w:r>
    </w:p>
    <w:p w:rsidR="00D60616" w:rsidRDefault="00CF1DEA">
      <w:pPr>
        <w:pStyle w:val="ConsPlusNormal"/>
        <w:spacing w:before="220"/>
        <w:ind w:firstLine="540"/>
        <w:jc w:val="both"/>
      </w:pPr>
      <w:r>
        <w:t>4</w:t>
      </w:r>
      <w:r w:rsidR="00D60616">
        <w:t xml:space="preserve">) Заявки на кассовый расход при перечислении налоговых платежей и страховых взносов в бюджеты бюджетной системы Российской Федерации (в том числе начисленных по договору на оказание услуг, выполнение работ, заключенному получателем средств </w:t>
      </w:r>
      <w:r w:rsidR="004776A7" w:rsidRPr="004776A7">
        <w:t xml:space="preserve">местного </w:t>
      </w:r>
      <w:r w:rsidR="00D60616">
        <w:t>бюджета с физическим лицом, не являющимся индивидуальным предпринимателем);</w:t>
      </w:r>
    </w:p>
    <w:p w:rsidR="00D60616" w:rsidRDefault="00CF1DEA">
      <w:pPr>
        <w:pStyle w:val="ConsPlusNormal"/>
        <w:spacing w:before="220"/>
        <w:ind w:firstLine="540"/>
        <w:jc w:val="both"/>
      </w:pPr>
      <w:r>
        <w:t>5</w:t>
      </w:r>
      <w:r w:rsidR="00D60616">
        <w:t>) Заявки на кассовый расход при перечислении средств на банковские карты сотрудников (подотчетных лиц) для оплаты командировочных расходов (суточных при служебных командировках, проезда к месту служебной командировки и обратно к месту постоянной работы, проживания в жилых помещениях (наем жилого помещения)) и (или) компенсации документально подтвержденных расходов;</w:t>
      </w:r>
    </w:p>
    <w:p w:rsidR="00D60616" w:rsidRDefault="00CF1DEA">
      <w:pPr>
        <w:pStyle w:val="ConsPlusNormal"/>
        <w:spacing w:before="220"/>
        <w:ind w:firstLine="540"/>
        <w:jc w:val="both"/>
      </w:pPr>
      <w:r>
        <w:t>6</w:t>
      </w:r>
      <w:r w:rsidR="00D60616">
        <w:t xml:space="preserve">) Заявки на кассовый расход при перечислении средств по документу-основанию, предусмотренному </w:t>
      </w:r>
      <w:hyperlink r:id="rId19" w:history="1">
        <w:r w:rsidR="00D60616">
          <w:rPr>
            <w:color w:val="0000FF"/>
          </w:rPr>
          <w:t>пунктом 8</w:t>
        </w:r>
      </w:hyperlink>
      <w:r w:rsidR="00734F55">
        <w:rPr>
          <w:color w:val="0000FF"/>
        </w:rPr>
        <w:t xml:space="preserve"> графы 2</w:t>
      </w:r>
      <w:r w:rsidR="00D60616">
        <w:t xml:space="preserve"> Перечня;</w:t>
      </w:r>
    </w:p>
    <w:p w:rsidR="00D60616" w:rsidRDefault="00734F55">
      <w:pPr>
        <w:pStyle w:val="ConsPlusNormal"/>
        <w:spacing w:before="220"/>
        <w:ind w:firstLine="540"/>
        <w:jc w:val="both"/>
      </w:pPr>
      <w:r>
        <w:t>7</w:t>
      </w:r>
      <w:r w:rsidR="00D60616">
        <w:t xml:space="preserve">) требования </w:t>
      </w:r>
      <w:hyperlink w:anchor="P72" w:history="1">
        <w:r w:rsidR="00D60616">
          <w:rPr>
            <w:color w:val="0000FF"/>
          </w:rPr>
          <w:t xml:space="preserve">подпункта 14 пункта </w:t>
        </w:r>
      </w:hyperlink>
      <w:r w:rsidR="00CF1DEA">
        <w:rPr>
          <w:color w:val="0000FF"/>
        </w:rPr>
        <w:t>4</w:t>
      </w:r>
      <w:r w:rsidR="00D60616">
        <w:t xml:space="preserve"> настоящего Порядка также не применяются в отношении Заявки на кассовый расход при оплате товаров, выполнении работ, оказании услуг в случаях, когда заключение договора (</w:t>
      </w:r>
      <w:r w:rsidR="00A724AA" w:rsidRPr="00A724AA">
        <w:t>муниципального</w:t>
      </w:r>
      <w:r w:rsidR="00D60616">
        <w:t xml:space="preserve"> контракта) на поставку товаров, выполнение работ, оказание услуг для </w:t>
      </w:r>
      <w:r w:rsidR="00A97C22">
        <w:t>муниципальных</w:t>
      </w:r>
      <w:r w:rsidR="00D60616">
        <w:t xml:space="preserve"> нужд (далее - договор (</w:t>
      </w:r>
      <w:r w:rsidR="00A97C22">
        <w:t xml:space="preserve">муниципальный </w:t>
      </w:r>
      <w:r w:rsidR="00D60616">
        <w:t>контракт)) законодательством Российской Федерации не предусмотрено;</w:t>
      </w:r>
    </w:p>
    <w:p w:rsidR="00D60616" w:rsidRDefault="00734F55">
      <w:pPr>
        <w:pStyle w:val="ConsPlusNormal"/>
        <w:spacing w:before="220"/>
        <w:ind w:firstLine="540"/>
        <w:jc w:val="both"/>
      </w:pPr>
      <w:r>
        <w:t>8</w:t>
      </w:r>
      <w:r w:rsidR="00D60616">
        <w:t xml:space="preserve">) требования </w:t>
      </w:r>
      <w:hyperlink w:anchor="P73" w:history="1">
        <w:r w:rsidR="00D60616">
          <w:rPr>
            <w:color w:val="0000FF"/>
          </w:rPr>
          <w:t xml:space="preserve">подпункта 15 пункта </w:t>
        </w:r>
      </w:hyperlink>
      <w:r w:rsidR="00CF1DEA">
        <w:rPr>
          <w:color w:val="0000FF"/>
        </w:rPr>
        <w:t>4</w:t>
      </w:r>
      <w:r w:rsidR="00D60616">
        <w:t xml:space="preserve"> не применяются в отношении:</w:t>
      </w:r>
    </w:p>
    <w:p w:rsidR="00D60616" w:rsidRDefault="00734F55">
      <w:pPr>
        <w:pStyle w:val="ConsPlusNormal"/>
        <w:spacing w:before="220"/>
        <w:ind w:firstLine="540"/>
        <w:jc w:val="both"/>
      </w:pPr>
      <w:r>
        <w:lastRenderedPageBreak/>
        <w:t>9</w:t>
      </w:r>
      <w:r w:rsidR="00D60616">
        <w:t xml:space="preserve">) Заявки на кассовый расход при перечислении средств по документам-основаниям, предусмотренным </w:t>
      </w:r>
      <w:hyperlink r:id="rId20" w:history="1">
        <w:r w:rsidR="00D60616">
          <w:rPr>
            <w:color w:val="0000FF"/>
          </w:rPr>
          <w:t>пунктами 3</w:t>
        </w:r>
      </w:hyperlink>
      <w:r w:rsidR="00D60616">
        <w:t xml:space="preserve"> - </w:t>
      </w:r>
      <w:hyperlink r:id="rId21" w:history="1">
        <w:r w:rsidR="00D60616">
          <w:rPr>
            <w:color w:val="0000FF"/>
          </w:rPr>
          <w:t>7</w:t>
        </w:r>
      </w:hyperlink>
      <w:r w:rsidR="00D60616">
        <w:t xml:space="preserve"> </w:t>
      </w:r>
      <w:r>
        <w:t xml:space="preserve">графы 2 </w:t>
      </w:r>
      <w:r w:rsidR="00D60616">
        <w:t>Перечня;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>1</w:t>
      </w:r>
      <w:r w:rsidR="00734F55">
        <w:t>0</w:t>
      </w:r>
      <w:r>
        <w:t xml:space="preserve">) Заявки на кассовый расход при перечислении средств по отдельным документам-основаниям, предусмотренным абзацем 2 </w:t>
      </w:r>
      <w:hyperlink r:id="rId22" w:history="1">
        <w:r>
          <w:rPr>
            <w:color w:val="0000FF"/>
          </w:rPr>
          <w:t>пункта 11</w:t>
        </w:r>
      </w:hyperlink>
      <w:r>
        <w:t xml:space="preserve"> </w:t>
      </w:r>
      <w:r w:rsidR="00734F55">
        <w:t xml:space="preserve"> графы 2 </w:t>
      </w:r>
      <w:r>
        <w:t xml:space="preserve">Перечня (закон, иной нормативный правовой акт, в соответствии с </w:t>
      </w:r>
      <w:proofErr w:type="gramStart"/>
      <w:r>
        <w:t>которыми</w:t>
      </w:r>
      <w:proofErr w:type="gramEnd"/>
      <w:r>
        <w:t xml:space="preserve"> возникают публичные нормативные обязательства (публичные обязательства), обязательства по уплате взносов);</w:t>
      </w:r>
    </w:p>
    <w:p w:rsidR="00D60616" w:rsidRDefault="00734F55">
      <w:pPr>
        <w:pStyle w:val="ConsPlusNormal"/>
        <w:spacing w:before="220"/>
        <w:ind w:firstLine="540"/>
        <w:jc w:val="both"/>
      </w:pPr>
      <w:r>
        <w:t>В</w:t>
      </w:r>
      <w:r w:rsidR="00D60616">
        <w:t xml:space="preserve"> одной Заявке может содержаться несколько сумм кассовых расходов (кассовых выплат) по разным кодам классификации расходов </w:t>
      </w:r>
      <w:r w:rsidR="004776A7" w:rsidRPr="004776A7">
        <w:t>местного</w:t>
      </w:r>
      <w:r w:rsidR="00D60616">
        <w:t xml:space="preserve"> бюджета (классификации источников финансирования дефицитов </w:t>
      </w:r>
      <w:r w:rsidR="004776A7" w:rsidRPr="004776A7">
        <w:t>местного</w:t>
      </w:r>
      <w:r w:rsidR="00D60616">
        <w:t xml:space="preserve"> бюджета) по денежным обязательствам в рамках одного бюджетного обязательства получателя средств </w:t>
      </w:r>
      <w:r w:rsidR="004776A7" w:rsidRPr="004776A7">
        <w:t>местного</w:t>
      </w:r>
      <w:r w:rsidR="00D60616">
        <w:t xml:space="preserve"> бюджета (администратора источников финансирования дефицита </w:t>
      </w:r>
      <w:r w:rsidR="004776A7" w:rsidRPr="004776A7">
        <w:t>местного</w:t>
      </w:r>
      <w:r w:rsidR="00D60616">
        <w:t xml:space="preserve"> бюджета).</w:t>
      </w:r>
    </w:p>
    <w:p w:rsidR="00D60616" w:rsidRDefault="00CF1DEA">
      <w:pPr>
        <w:pStyle w:val="ConsPlusNormal"/>
        <w:spacing w:before="220"/>
        <w:ind w:firstLine="540"/>
        <w:jc w:val="both"/>
      </w:pPr>
      <w:bookmarkStart w:id="7" w:name="P94"/>
      <w:bookmarkEnd w:id="7"/>
      <w:r>
        <w:t>6</w:t>
      </w:r>
      <w:r w:rsidR="00D60616">
        <w:t>. При санкционировании оплаты денежных обязательств по расходам (за исключением расходов по публичным нормативным обязательствам) осуществляется проверка Заявки по следующим направлениям: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 xml:space="preserve">1) соответствие указанных в Заявке кодов классификации расходов </w:t>
      </w:r>
      <w:r w:rsidR="004776A7" w:rsidRPr="004776A7">
        <w:t>местного</w:t>
      </w:r>
      <w:r>
        <w:t xml:space="preserve"> бюджета кодам бюджетной классификации Российской Федерации, действующим в текущем финансовом году на момент представления Заявки;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>2) соответствие содержания операции, исходя из документа, подтверждающего возникновение денежного обязательства, содержанию текста назначения платежа, указанному в Заявке;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 xml:space="preserve">3) соответствие указанных в Заявке </w:t>
      </w:r>
      <w:proofErr w:type="gramStart"/>
      <w:r>
        <w:t xml:space="preserve">кодов видов расходов классификации расходов </w:t>
      </w:r>
      <w:r w:rsidR="004776A7" w:rsidRPr="004776A7">
        <w:t>местного</w:t>
      </w:r>
      <w:r>
        <w:t xml:space="preserve"> бюджета</w:t>
      </w:r>
      <w:proofErr w:type="gramEnd"/>
      <w:r>
        <w:t xml:space="preserve"> текстовому назначению платежа, исходя из содержания текста назначения платежа, в соответствии с порядком применения бюджетной классификации Российской Федерации;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 xml:space="preserve">4) </w:t>
      </w:r>
      <w:proofErr w:type="spellStart"/>
      <w:r>
        <w:t>непревышение</w:t>
      </w:r>
      <w:proofErr w:type="spellEnd"/>
      <w:r>
        <w:t xml:space="preserve"> сумм в Заявке остатков соответствующих лимитов бюджетных обязательств и предельных объемов финансирования, учтенных на соответствующем лицевом счете;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>5) соответствие наименования, ИНН, КПП, банковских реквизитов получателя денежных средств, указанных в Заявке на кассовый расход, наименованию, ИНН, КПП, банковским реквизитам получателя денежных средств, указанным в документе, подтверждающем возникновение денежного обязательства;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 xml:space="preserve">6) соответствие реквизитов Заявки на кассовый расход требованиям бюджетного законодательства Российской Федерации о перечислении средств </w:t>
      </w:r>
      <w:r w:rsidR="004776A7" w:rsidRPr="004776A7">
        <w:t xml:space="preserve">местного </w:t>
      </w:r>
      <w:r>
        <w:t>бюджета на счета, открытые органам Федерального казначейства в учреждениях Центрального банка Российской Федерации.</w:t>
      </w:r>
    </w:p>
    <w:p w:rsidR="00D60616" w:rsidRDefault="00CF1DEA">
      <w:pPr>
        <w:pStyle w:val="ConsPlusNormal"/>
        <w:spacing w:before="220"/>
        <w:ind w:firstLine="540"/>
        <w:jc w:val="both"/>
      </w:pPr>
      <w:bookmarkStart w:id="8" w:name="P102"/>
      <w:bookmarkEnd w:id="8"/>
      <w:r>
        <w:t>7</w:t>
      </w:r>
      <w:r w:rsidR="00D60616">
        <w:t xml:space="preserve">. При санкционировании оплаты денежного обязательства, возникающего по документу-основанию согласно указанному в Заявке номеру ранее учтенного УФК бюджетного обязательства получателя средств </w:t>
      </w:r>
      <w:r w:rsidR="004776A7" w:rsidRPr="004776A7">
        <w:t>местного</w:t>
      </w:r>
      <w:r w:rsidR="00D60616">
        <w:t xml:space="preserve"> бюджета (далее - бюджетное обязательство), осуществляется проверка соответствия информации, указанной в Заявке, реквизитам и показателям бюджетного обязательства </w:t>
      </w:r>
      <w:proofErr w:type="gramStart"/>
      <w:r w:rsidR="00D60616">
        <w:t>на</w:t>
      </w:r>
      <w:proofErr w:type="gramEnd"/>
      <w:r w:rsidR="00D60616">
        <w:t>: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>1) идентичность кода участника бюджетного процесса по Сводному реестру по бюджетному обязательству и платежу;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 xml:space="preserve">2) идентичность кода (кодов) классификации расходов </w:t>
      </w:r>
      <w:r w:rsidR="004776A7" w:rsidRPr="004776A7">
        <w:t>местного</w:t>
      </w:r>
      <w:r>
        <w:t xml:space="preserve"> бюджета по бюджетному обязательству и платежу;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lastRenderedPageBreak/>
        <w:t>3) соответствие предмета бюджетного обязательства и содержания текста назначения платежа;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>4) идентичность кода валюты, в которой принято бюджетное обязательство, и кода валюты, в которой должен быть осуществлен платеж;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 xml:space="preserve">5) </w:t>
      </w:r>
      <w:proofErr w:type="spellStart"/>
      <w:r>
        <w:t>непревышение</w:t>
      </w:r>
      <w:proofErr w:type="spellEnd"/>
      <w:r>
        <w:t xml:space="preserve"> суммы Заявки над суммой неисполненного бюджетного обязательства;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>6) соответствие наименования, ИНН, КПП, банковских реквизитов получателя денежных средств, указанных в Заявке на кассовый расход, наименованию, ИНН, КПП, банковским реквизитам получателя денежных средств, указанным в бюджетном обязательстве;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 xml:space="preserve">7) </w:t>
      </w:r>
      <w:proofErr w:type="spellStart"/>
      <w:r>
        <w:t>непревышение</w:t>
      </w:r>
      <w:proofErr w:type="spellEnd"/>
      <w:r>
        <w:t xml:space="preserve"> размера авансового платежа, указанного в Заявке на кассовый расход, над суммой авансового платежа по бюджетному обязательству с учетом ранее осуществленных авансовых платежей;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 xml:space="preserve">8) соответствие кода классификации расходов </w:t>
      </w:r>
      <w:r w:rsidR="004776A7" w:rsidRPr="004776A7">
        <w:t>местного</w:t>
      </w:r>
      <w:r>
        <w:t xml:space="preserve"> бюджета и кода объекта ФАИП по бюджетному обязательству и платежу.</w:t>
      </w:r>
    </w:p>
    <w:p w:rsidR="00D60616" w:rsidRDefault="00D60616">
      <w:pPr>
        <w:pStyle w:val="ConsPlusNormal"/>
        <w:spacing w:before="220"/>
        <w:ind w:firstLine="540"/>
        <w:jc w:val="both"/>
      </w:pPr>
      <w:bookmarkStart w:id="9" w:name="P113"/>
      <w:bookmarkEnd w:id="9"/>
      <w:r>
        <w:t xml:space="preserve">Санкционирование оплаты денежного обязательства, возникающего по документу-основанию в соответствии с настоящим пунктом, по Заявкам, в которых не указана ссылка на номер ранее учтенного УФК бюджетного обязательства, осуществляется одновременно с принятием на учет нового бюджетного обязательства в соответствии с </w:t>
      </w:r>
      <w:hyperlink r:id="rId23" w:history="1">
        <w:r>
          <w:rPr>
            <w:color w:val="0000FF"/>
          </w:rPr>
          <w:t>Порядком</w:t>
        </w:r>
      </w:hyperlink>
      <w:r>
        <w:t xml:space="preserve"> учета бюджетных и денежных обязательств получателей средств </w:t>
      </w:r>
      <w:r w:rsidR="004776A7" w:rsidRPr="004776A7">
        <w:t>местного</w:t>
      </w:r>
      <w:r>
        <w:t xml:space="preserve"> бюджета.</w:t>
      </w:r>
    </w:p>
    <w:p w:rsidR="00D60616" w:rsidRDefault="00D60616">
      <w:pPr>
        <w:pStyle w:val="ConsPlusNormal"/>
        <w:spacing w:before="220"/>
        <w:ind w:firstLine="540"/>
        <w:jc w:val="both"/>
      </w:pPr>
      <w:bookmarkStart w:id="10" w:name="P114"/>
      <w:bookmarkEnd w:id="10"/>
      <w:r>
        <w:t xml:space="preserve">В этом случае проверка Заявки на соответствие требованиям настоящего Порядка осуществляется в сроки, установленные </w:t>
      </w:r>
      <w:hyperlink r:id="rId24" w:history="1">
        <w:r>
          <w:rPr>
            <w:color w:val="0000FF"/>
          </w:rPr>
          <w:t>Порядком</w:t>
        </w:r>
      </w:hyperlink>
      <w:r>
        <w:t xml:space="preserve"> учета бюджетных и денежных обязательств получателей средств </w:t>
      </w:r>
      <w:r w:rsidR="004776A7" w:rsidRPr="004776A7">
        <w:t xml:space="preserve">местного </w:t>
      </w:r>
      <w:r>
        <w:t>бюджета для постановки на учет бюджетного обязательства.</w:t>
      </w:r>
    </w:p>
    <w:p w:rsidR="00D60616" w:rsidRDefault="00CF1DEA">
      <w:pPr>
        <w:pStyle w:val="ConsPlusNormal"/>
        <w:spacing w:before="220"/>
        <w:ind w:firstLine="540"/>
        <w:jc w:val="both"/>
      </w:pPr>
      <w:bookmarkStart w:id="11" w:name="P115"/>
      <w:bookmarkEnd w:id="11"/>
      <w:r>
        <w:t>8</w:t>
      </w:r>
      <w:r w:rsidR="00D60616">
        <w:t xml:space="preserve">. Для подтверждения возникновения денежного обязательства по документам-основаниям, предусмотренным пунктами 1, 2, 11 Перечня, получатель средств </w:t>
      </w:r>
      <w:r w:rsidR="004776A7" w:rsidRPr="004776A7">
        <w:t>местного</w:t>
      </w:r>
      <w:r w:rsidR="00D60616">
        <w:t xml:space="preserve"> бюджета представляет в УФК вместе с Заявкой на кассовый расход указанные в ней в соответствии с </w:t>
      </w:r>
      <w:hyperlink w:anchor="P73" w:history="1">
        <w:r w:rsidR="00D60616">
          <w:rPr>
            <w:color w:val="0000FF"/>
          </w:rPr>
          <w:t xml:space="preserve">подпунктом 15 пункта </w:t>
        </w:r>
      </w:hyperlink>
      <w:r>
        <w:rPr>
          <w:color w:val="0000FF"/>
        </w:rPr>
        <w:t>4</w:t>
      </w:r>
      <w:r w:rsidR="00D60616">
        <w:t xml:space="preserve"> настоящего Порядка соответствующие документы, подтверждающие возникновение денежного обязательства, за исключением следующих документов: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 xml:space="preserve">- авансового отчета </w:t>
      </w:r>
      <w:hyperlink r:id="rId25" w:history="1">
        <w:r>
          <w:rPr>
            <w:color w:val="0000FF"/>
          </w:rPr>
          <w:t>(ф. 0504505)</w:t>
        </w:r>
      </w:hyperlink>
      <w:r>
        <w:t>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 xml:space="preserve">- договора на оказание услуг, выполнение работ, заключенного получателем средств </w:t>
      </w:r>
      <w:r w:rsidR="004776A7" w:rsidRPr="004776A7">
        <w:t xml:space="preserve">местного </w:t>
      </w:r>
      <w:r>
        <w:t>бюджета с физическим лицом, не являющимся индивидуальным предпринимателем;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>- заявления на выдачу денежных средств под отчет;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>- заявления физического лица;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>- квитанции;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>- приказа о направлении в командировку с прилагаемым расчетом командировочных сумм;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>- служебной записки;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>- справки-расчета.</w:t>
      </w:r>
    </w:p>
    <w:p w:rsidR="00D60616" w:rsidRDefault="00CF1DEA">
      <w:pPr>
        <w:pStyle w:val="ConsPlusNormal"/>
        <w:spacing w:before="220"/>
        <w:ind w:firstLine="540"/>
        <w:jc w:val="both"/>
      </w:pPr>
      <w:bookmarkStart w:id="12" w:name="P125"/>
      <w:bookmarkEnd w:id="12"/>
      <w:r>
        <w:t>9</w:t>
      </w:r>
      <w:r w:rsidR="00D60616">
        <w:t xml:space="preserve">. </w:t>
      </w:r>
      <w:proofErr w:type="gramStart"/>
      <w:r w:rsidR="00D60616">
        <w:t>Для подтверждения денежного обязательства, возникшего по бюджетному обязательству, обусловленному договором (</w:t>
      </w:r>
      <w:r w:rsidR="00A97C22">
        <w:t>муниципальным</w:t>
      </w:r>
      <w:r w:rsidR="00D60616">
        <w:t xml:space="preserve"> контрактом), предусматривающим обязанность получателя средств </w:t>
      </w:r>
      <w:r w:rsidR="004776A7" w:rsidRPr="004776A7">
        <w:t>местного</w:t>
      </w:r>
      <w:r w:rsidR="00D60616">
        <w:t xml:space="preserve"> бюджета - </w:t>
      </w:r>
      <w:r w:rsidR="00A724AA">
        <w:t>муниципального</w:t>
      </w:r>
      <w:r w:rsidR="00D60616">
        <w:t xml:space="preserve"> заказчика по перечислению суммы неустойки (штрафа, пеней) за нарушение законодательства Российской Федерации о контрактной системе в сфере закупок товаров, работ, услуг для обеспечения государственных и </w:t>
      </w:r>
      <w:r w:rsidR="00D60616">
        <w:lastRenderedPageBreak/>
        <w:t xml:space="preserve">муниципальных нужд в доход </w:t>
      </w:r>
      <w:r w:rsidR="004776A7" w:rsidRPr="004776A7">
        <w:t xml:space="preserve">местного </w:t>
      </w:r>
      <w:r w:rsidR="00D60616">
        <w:t xml:space="preserve">бюджета, получатель средств </w:t>
      </w:r>
      <w:r w:rsidR="004776A7" w:rsidRPr="004776A7">
        <w:t>местного</w:t>
      </w:r>
      <w:r w:rsidR="00D60616">
        <w:t xml:space="preserve"> бюджета представляет в УФК по месту его</w:t>
      </w:r>
      <w:proofErr w:type="gramEnd"/>
      <w:r w:rsidR="00D60616">
        <w:t xml:space="preserve"> обслуживания не позднее представления Заявки на оплату денежного обязательства по договору (</w:t>
      </w:r>
      <w:r w:rsidR="00A97C22">
        <w:t>муниципальному</w:t>
      </w:r>
      <w:r w:rsidR="00D60616">
        <w:t xml:space="preserve"> контракту) платежный документ на перечисление в доход </w:t>
      </w:r>
      <w:r w:rsidR="004776A7" w:rsidRPr="004776A7">
        <w:t>местного</w:t>
      </w:r>
      <w:r w:rsidR="00D60616">
        <w:t xml:space="preserve"> бюджета суммы неустойки (штрафа, пеней) по данному договору (</w:t>
      </w:r>
      <w:r w:rsidR="00A97C22">
        <w:t>муниципальному</w:t>
      </w:r>
      <w:r w:rsidR="00D60616">
        <w:t xml:space="preserve"> контракту).</w:t>
      </w:r>
    </w:p>
    <w:p w:rsidR="00D60616" w:rsidRDefault="00CF1DEA">
      <w:pPr>
        <w:pStyle w:val="ConsPlusNormal"/>
        <w:spacing w:before="220"/>
        <w:ind w:firstLine="540"/>
        <w:jc w:val="both"/>
      </w:pPr>
      <w:bookmarkStart w:id="13" w:name="P127"/>
      <w:bookmarkEnd w:id="13"/>
      <w:r>
        <w:t>10</w:t>
      </w:r>
      <w:r w:rsidR="00D60616">
        <w:t>. При санкционировании оплаты денежных обязательств по расходам по публичным нормативным обязательствам осуществляется проверка Заявки по следующим направлениям: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 xml:space="preserve">1) соответствие указанных в Заявке кодов классификации расходов </w:t>
      </w:r>
      <w:r w:rsidR="004776A7" w:rsidRPr="004776A7">
        <w:t>местного</w:t>
      </w:r>
      <w:r>
        <w:t xml:space="preserve"> бюджета кодам бюджетной классификации Российской Федерации, действующим в текущем финансовом году на момент представления Заявки;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 xml:space="preserve">2) соответствие указанных в Заявке </w:t>
      </w:r>
      <w:proofErr w:type="gramStart"/>
      <w:r>
        <w:t xml:space="preserve">кодов видов расходов классификации расходов </w:t>
      </w:r>
      <w:r w:rsidR="004776A7" w:rsidRPr="004776A7">
        <w:t xml:space="preserve">местного </w:t>
      </w:r>
      <w:r>
        <w:t>бюджета</w:t>
      </w:r>
      <w:proofErr w:type="gramEnd"/>
      <w:r>
        <w:t xml:space="preserve"> текстовому назначению платежа, исходя из содержания текста назначения платежа, в соответствии с порядком применения бюджетной классификации;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 xml:space="preserve">3) </w:t>
      </w:r>
      <w:proofErr w:type="spellStart"/>
      <w:r>
        <w:t>непревышение</w:t>
      </w:r>
      <w:proofErr w:type="spellEnd"/>
      <w:r>
        <w:t xml:space="preserve"> сумм, указанных в Заявке, над остатками соответствующих бюджетных ассигнований, учтенных на лицевом счете получателя бюджетных средств.</w:t>
      </w:r>
    </w:p>
    <w:p w:rsidR="00D60616" w:rsidRDefault="00D60616">
      <w:pPr>
        <w:pStyle w:val="ConsPlusNormal"/>
        <w:spacing w:before="220"/>
        <w:ind w:firstLine="540"/>
        <w:jc w:val="both"/>
      </w:pPr>
      <w:bookmarkStart w:id="14" w:name="P131"/>
      <w:bookmarkEnd w:id="14"/>
      <w:r>
        <w:t>1</w:t>
      </w:r>
      <w:r w:rsidR="00CF1DEA">
        <w:t>1</w:t>
      </w:r>
      <w:r>
        <w:t xml:space="preserve">. При санкционировании оплаты денежных обязательств по выплатам по источникам финансирования дефицита </w:t>
      </w:r>
      <w:r w:rsidR="004776A7" w:rsidRPr="004776A7">
        <w:t xml:space="preserve">местного </w:t>
      </w:r>
      <w:r>
        <w:t>бюджета осуществляется проверка Заявки по следующим направлениям: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 xml:space="preserve">1) соответствие указанных в Заявке </w:t>
      </w:r>
      <w:proofErr w:type="gramStart"/>
      <w:r>
        <w:t xml:space="preserve">кодов классификации источников финансирования дефицита </w:t>
      </w:r>
      <w:r w:rsidR="004776A7" w:rsidRPr="004776A7">
        <w:t>местного</w:t>
      </w:r>
      <w:r>
        <w:t xml:space="preserve"> бюджета</w:t>
      </w:r>
      <w:proofErr w:type="gramEnd"/>
      <w:r>
        <w:t xml:space="preserve"> кодам бюджетной классификации Российской Федерации, действующим в текущем финансовом году на момент представления Заявки;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 xml:space="preserve">2) соответствие указанных в Заявке </w:t>
      </w:r>
      <w:proofErr w:type="gramStart"/>
      <w:r>
        <w:t>кодов аналитической группы вида источника финансирования дефицита бюджета</w:t>
      </w:r>
      <w:proofErr w:type="gramEnd"/>
      <w:r>
        <w:t xml:space="preserve"> текстовому назначению платежа, исходя из содержания текста назначения платежа, в соответствии с порядком применения бюджетной классификации;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 xml:space="preserve">3) </w:t>
      </w:r>
      <w:proofErr w:type="spellStart"/>
      <w:r>
        <w:t>непревышение</w:t>
      </w:r>
      <w:proofErr w:type="spellEnd"/>
      <w:r>
        <w:t xml:space="preserve"> сумм, указанных в Заявке, над остатками соответствующих бюджетных ассигнований, учтенных на лицевом счете администратора источников внутреннего (внешнего) финансирования дефицита бюджета.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>1</w:t>
      </w:r>
      <w:r w:rsidR="00CF1DEA">
        <w:t>2</w:t>
      </w:r>
      <w:r>
        <w:t xml:space="preserve">. </w:t>
      </w:r>
      <w:proofErr w:type="gramStart"/>
      <w:r>
        <w:t xml:space="preserve">В случае если форма или информация, указанная в Заявке, не соответствуют требованиям, установленным </w:t>
      </w:r>
      <w:hyperlink w:anchor="P52" w:history="1">
        <w:r>
          <w:rPr>
            <w:color w:val="0000FF"/>
          </w:rPr>
          <w:t xml:space="preserve">пунктами </w:t>
        </w:r>
      </w:hyperlink>
      <w:r w:rsidR="00CF1DEA">
        <w:rPr>
          <w:color w:val="0000FF"/>
        </w:rPr>
        <w:t>3</w:t>
      </w:r>
      <w:r>
        <w:t xml:space="preserve">, </w:t>
      </w:r>
      <w:hyperlink w:anchor="P56" w:history="1">
        <w:r w:rsidR="00CF1DEA">
          <w:rPr>
            <w:color w:val="0000FF"/>
          </w:rPr>
          <w:t>4</w:t>
        </w:r>
      </w:hyperlink>
      <w:r>
        <w:t xml:space="preserve">, </w:t>
      </w:r>
      <w:hyperlink w:anchor="P94" w:history="1">
        <w:r w:rsidR="00CF1DEA">
          <w:rPr>
            <w:color w:val="0000FF"/>
          </w:rPr>
          <w:t>6</w:t>
        </w:r>
      </w:hyperlink>
      <w:r>
        <w:t xml:space="preserve">, </w:t>
      </w:r>
      <w:hyperlink w:anchor="P102" w:history="1">
        <w:r w:rsidR="00CF1DEA">
          <w:rPr>
            <w:color w:val="0000FF"/>
          </w:rPr>
          <w:t>7</w:t>
        </w:r>
      </w:hyperlink>
      <w:r>
        <w:t xml:space="preserve">, </w:t>
      </w:r>
      <w:hyperlink w:anchor="P115" w:history="1">
        <w:r w:rsidR="00CF1DEA">
          <w:rPr>
            <w:color w:val="0000FF"/>
          </w:rPr>
          <w:t>8</w:t>
        </w:r>
      </w:hyperlink>
      <w:r>
        <w:t xml:space="preserve">, </w:t>
      </w:r>
      <w:r w:rsidR="00CF1DEA">
        <w:t xml:space="preserve">10 </w:t>
      </w:r>
      <w:r>
        <w:t xml:space="preserve">и </w:t>
      </w:r>
      <w:hyperlink w:anchor="P131" w:history="1">
        <w:r>
          <w:rPr>
            <w:color w:val="0000FF"/>
          </w:rPr>
          <w:t>1</w:t>
        </w:r>
      </w:hyperlink>
      <w:r w:rsidR="00CF1DEA">
        <w:rPr>
          <w:color w:val="0000FF"/>
        </w:rPr>
        <w:t>1</w:t>
      </w:r>
      <w:r>
        <w:t xml:space="preserve"> настоящего Порядка, или в случае установления нарушения получателем средств </w:t>
      </w:r>
      <w:r w:rsidR="004776A7" w:rsidRPr="004776A7">
        <w:t>местного</w:t>
      </w:r>
      <w:r>
        <w:t xml:space="preserve"> бюджета условий, установленных </w:t>
      </w:r>
      <w:hyperlink w:anchor="P125" w:history="1">
        <w:r>
          <w:rPr>
            <w:color w:val="0000FF"/>
          </w:rPr>
          <w:t xml:space="preserve">пунктом </w:t>
        </w:r>
      </w:hyperlink>
      <w:r w:rsidR="00CF1DEA">
        <w:rPr>
          <w:color w:val="0000FF"/>
        </w:rPr>
        <w:t>9</w:t>
      </w:r>
      <w:r>
        <w:t xml:space="preserve"> настоящего Порядка, получателю средств </w:t>
      </w:r>
      <w:r w:rsidR="004776A7" w:rsidRPr="004776A7">
        <w:t>местного</w:t>
      </w:r>
      <w:r>
        <w:t xml:space="preserve"> бюджета, администратору источников финансирования дефицита </w:t>
      </w:r>
      <w:r w:rsidR="004776A7" w:rsidRPr="004776A7">
        <w:t>местного</w:t>
      </w:r>
      <w:r>
        <w:t xml:space="preserve"> бюджета не позднее сроков, установленных </w:t>
      </w:r>
      <w:hyperlink w:anchor="P52" w:history="1">
        <w:r>
          <w:rPr>
            <w:color w:val="0000FF"/>
          </w:rPr>
          <w:t xml:space="preserve">пунктом </w:t>
        </w:r>
      </w:hyperlink>
      <w:r w:rsidR="00CF1DEA">
        <w:rPr>
          <w:color w:val="0000FF"/>
        </w:rPr>
        <w:t>3</w:t>
      </w:r>
      <w:r>
        <w:t xml:space="preserve"> настоящего Порядка, возвращаются экземпляры</w:t>
      </w:r>
      <w:proofErr w:type="gramEnd"/>
      <w:r>
        <w:t xml:space="preserve"> Заявки на бумажном носителе с указанием в прилагаемом Протоколе (код по КФД 0531805) причины возврата.</w:t>
      </w:r>
    </w:p>
    <w:p w:rsidR="00D60616" w:rsidRDefault="00D60616">
      <w:pPr>
        <w:pStyle w:val="ConsPlusNormal"/>
        <w:spacing w:before="220"/>
        <w:ind w:firstLine="540"/>
        <w:jc w:val="both"/>
      </w:pPr>
      <w:r>
        <w:t>1</w:t>
      </w:r>
      <w:r w:rsidR="00CF1DEA">
        <w:t>3</w:t>
      </w:r>
      <w:r>
        <w:t xml:space="preserve">. </w:t>
      </w:r>
      <w:proofErr w:type="gramStart"/>
      <w:r>
        <w:t xml:space="preserve">При положительном результате проверки в соответствии с требованиями, установленными настоящим Порядком, в Заявке, представленной на бумажном носителе, </w:t>
      </w:r>
      <w:r w:rsidR="001C330B">
        <w:t xml:space="preserve">УФК </w:t>
      </w:r>
      <w:r>
        <w:t xml:space="preserve">проставляется отметка, подтверждающая санкционирование оплаты денежных обязательств получателя средств </w:t>
      </w:r>
      <w:r w:rsidR="004776A7" w:rsidRPr="004776A7">
        <w:t>местного</w:t>
      </w:r>
      <w:r>
        <w:t xml:space="preserve"> бюджета (администратора источников финансирования дефицита </w:t>
      </w:r>
      <w:r w:rsidR="004776A7" w:rsidRPr="004776A7">
        <w:t>местного</w:t>
      </w:r>
      <w:r>
        <w:t xml:space="preserve"> бюджета) с указанием даты, подписи, расшифровки подписи, содержащей фамилию, инициалы ответственного исполнителя УФК, и Заявка принимается к исполнению.</w:t>
      </w:r>
      <w:proofErr w:type="gramEnd"/>
    </w:p>
    <w:p w:rsidR="00B75E15" w:rsidRPr="00CF1DEA" w:rsidRDefault="00B75E15"/>
    <w:sectPr w:rsidR="00B75E15" w:rsidRPr="00CF1DEA" w:rsidSect="00B25E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0616"/>
    <w:rsid w:val="001C330B"/>
    <w:rsid w:val="002A5C16"/>
    <w:rsid w:val="00332010"/>
    <w:rsid w:val="0039747D"/>
    <w:rsid w:val="00475570"/>
    <w:rsid w:val="004776A7"/>
    <w:rsid w:val="004D25A4"/>
    <w:rsid w:val="00501320"/>
    <w:rsid w:val="00734F55"/>
    <w:rsid w:val="00747046"/>
    <w:rsid w:val="00825AA7"/>
    <w:rsid w:val="008504B0"/>
    <w:rsid w:val="008E5463"/>
    <w:rsid w:val="00A2169B"/>
    <w:rsid w:val="00A724AA"/>
    <w:rsid w:val="00A97C22"/>
    <w:rsid w:val="00B524CE"/>
    <w:rsid w:val="00B75E15"/>
    <w:rsid w:val="00C85170"/>
    <w:rsid w:val="00CB4186"/>
    <w:rsid w:val="00CF1DEA"/>
    <w:rsid w:val="00D60616"/>
    <w:rsid w:val="00DD1685"/>
    <w:rsid w:val="00EB34EE"/>
    <w:rsid w:val="00FF60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4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06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06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06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06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06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06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8C178E7D9DF599C872B3C23DBA913F6646992859F6FCC7E725A11775756476D2072F21A1y8K3L" TargetMode="External"/><Relationship Id="rId13" Type="http://schemas.openxmlformats.org/officeDocument/2006/relationships/hyperlink" Target="consultantplus://offline/ref=FC8C178E7D9DF599C872B3C23DBA913F6646992859F6FCC7E725A11775756476D2072F2EA2y8K4L" TargetMode="External"/><Relationship Id="rId18" Type="http://schemas.openxmlformats.org/officeDocument/2006/relationships/hyperlink" Target="consultantplus://offline/ref=FC8C178E7D9DF599C872B3C23DBA913F6646992859F6FCC7E725A11775756476D2072F27A584y8K7L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FC8C178E7D9DF599C872ADCF2BD6CC376144C62C59F4F397BF7AFA4A227C6E2195487665E08D86F8923AF9y1K6L" TargetMode="External"/><Relationship Id="rId7" Type="http://schemas.openxmlformats.org/officeDocument/2006/relationships/hyperlink" Target="consultantplus://offline/ref=FC8C178E7D9DF599C872B3C23DBA913F674F9C2055F5FCC7E725A11775756476D2072F27A48384FEy9K1L" TargetMode="External"/><Relationship Id="rId12" Type="http://schemas.openxmlformats.org/officeDocument/2006/relationships/hyperlink" Target="consultantplus://offline/ref=FC8C178E7D9DF599C872B3C23DBA913F6646992858FFFCC7E725A11775756476D2072F27A48082FEy9K3L" TargetMode="External"/><Relationship Id="rId17" Type="http://schemas.openxmlformats.org/officeDocument/2006/relationships/hyperlink" Target="consultantplus://offline/ref=FC8C178E7D9DF599C872B3C23DBA913F6646992859F6FCC7E725A11775756476D2072F21A1y8K3L" TargetMode="External"/><Relationship Id="rId25" Type="http://schemas.openxmlformats.org/officeDocument/2006/relationships/hyperlink" Target="consultantplus://offline/ref=FC8C178E7D9DF599C872B3C23DBA913F66479D2559F3FCC7E725A11775756476D2072F27A48287FAy9K3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C8C178E7D9DF599C872B3C23DBA913F6646992859F6FCC7E725A11775756476D2072F2EA2y8K4L" TargetMode="External"/><Relationship Id="rId20" Type="http://schemas.openxmlformats.org/officeDocument/2006/relationships/hyperlink" Target="consultantplus://offline/ref=FC8C178E7D9DF599C872ADCF2BD6CC376144C62C59F4F397BF7AFA4A227C6E2195487665E08D86F8923BF0y1K4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C8C178E7D9DF599C872B3C23DBA913F674F9C2055F5FCC7E725A11775756476D2072F24A188y8K0L" TargetMode="External"/><Relationship Id="rId11" Type="http://schemas.openxmlformats.org/officeDocument/2006/relationships/hyperlink" Target="consultantplus://offline/ref=FC8C178E7D9DF599C872B3C23DBA913F6646992859F6FCC7E725A11775756476D2072F27A786y8KEL" TargetMode="External"/><Relationship Id="rId24" Type="http://schemas.openxmlformats.org/officeDocument/2006/relationships/hyperlink" Target="consultantplus://offline/ref=FC8C178E7D9DF599C872ADCF2BD6CC376144C62C59F4F397BF7AFA4A227C6E2195487665E08D86F8923FF8y1K6L" TargetMode="External"/><Relationship Id="rId5" Type="http://schemas.openxmlformats.org/officeDocument/2006/relationships/hyperlink" Target="consultantplus://offline/ref=FC8C178E7D9DF599C872B3C23DBA913F674F9C2055F5FCC7E725A11775756476D2072F27A48384FEy9K1L" TargetMode="External"/><Relationship Id="rId15" Type="http://schemas.openxmlformats.org/officeDocument/2006/relationships/hyperlink" Target="consultantplus://offline/ref=FC8C178E7D9DF599C872B3C23DBA913F6646992859F6FCC7E725A11775756476D2072F2EA2y8K4L" TargetMode="External"/><Relationship Id="rId23" Type="http://schemas.openxmlformats.org/officeDocument/2006/relationships/hyperlink" Target="consultantplus://offline/ref=FC8C178E7D9DF599C872ADCF2BD6CC376144C62C59F4F397BF7AFA4A227C6E2195487665E08D86F8923FF8y1K6L" TargetMode="External"/><Relationship Id="rId28" Type="http://schemas.microsoft.com/office/2007/relationships/stylesWithEffects" Target="stylesWithEffects.xml"/><Relationship Id="rId10" Type="http://schemas.openxmlformats.org/officeDocument/2006/relationships/hyperlink" Target="consultantplus://offline/ref=FC8C178E7D9DF599C872B3C23DBA913F6646992859F6FCC7E725A11775756476D2072F2EA2y8K4L" TargetMode="External"/><Relationship Id="rId19" Type="http://schemas.openxmlformats.org/officeDocument/2006/relationships/hyperlink" Target="consultantplus://offline/ref=FC8C178E7D9DF599C872ADCF2BD6CC376144C62C59F4F397BF7AFA4A227C6E2195487665E08D86F8923AF9y1K4L" TargetMode="External"/><Relationship Id="rId4" Type="http://schemas.openxmlformats.org/officeDocument/2006/relationships/hyperlink" Target="consultantplus://offline/ref=FC8C178E7D9DF599C872B3C23DBA913F674F9C2055F5FCC7E725A11775756476D2072F24A188y8K0L" TargetMode="External"/><Relationship Id="rId9" Type="http://schemas.openxmlformats.org/officeDocument/2006/relationships/hyperlink" Target="consultantplus://offline/ref=FC8C178E7D9DF599C872B3C23DBA913F6646992859F6FCC7E725A11775756476D2072F27A584y8K7L" TargetMode="External"/><Relationship Id="rId14" Type="http://schemas.openxmlformats.org/officeDocument/2006/relationships/hyperlink" Target="consultantplus://offline/ref=FC8C178E7D9DF599C872B3C23DBA913F6646992859F6FCC7E725A11775756476D2072F2EA2y8K4L" TargetMode="External"/><Relationship Id="rId22" Type="http://schemas.openxmlformats.org/officeDocument/2006/relationships/hyperlink" Target="consultantplus://offline/ref=FC8C178E7D9DF599C872ADCF2BD6CC376144C62C59F4F397BF7AFA4A227C6E2195487665E08D86F8923AF9y1KE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3397</Words>
  <Characters>19366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Любовь Валерьевна</dc:creator>
  <cp:lastModifiedBy>Admin</cp:lastModifiedBy>
  <cp:revision>15</cp:revision>
  <dcterms:created xsi:type="dcterms:W3CDTF">2018-10-03T11:27:00Z</dcterms:created>
  <dcterms:modified xsi:type="dcterms:W3CDTF">2018-10-26T07:56:00Z</dcterms:modified>
</cp:coreProperties>
</file>